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5157"/>
      </w:tblGrid>
      <w:tr w:rsidR="008C3A17" w:rsidRPr="008C3A17" w:rsidTr="00BF61AD">
        <w:tc>
          <w:tcPr>
            <w:tcW w:w="4563" w:type="dxa"/>
          </w:tcPr>
          <w:p w:rsidR="00DD6B3B" w:rsidRDefault="00DD6B3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157" w:type="dxa"/>
          </w:tcPr>
          <w:p w:rsidR="00DD6B3B" w:rsidRPr="00DD222D" w:rsidRDefault="00DD6B3B" w:rsidP="00933299">
            <w:pPr>
              <w:spacing w:line="276" w:lineRule="auto"/>
              <w:jc w:val="right"/>
              <w:rPr>
                <w:rFonts w:ascii="Eveleth Clean Regular" w:hAnsi="Eveleth Clean Regular"/>
              </w:rPr>
            </w:pPr>
          </w:p>
        </w:tc>
      </w:tr>
      <w:tr w:rsidR="00911FB4" w:rsidTr="00BF61AD">
        <w:trPr>
          <w:trHeight w:val="102"/>
        </w:trPr>
        <w:tc>
          <w:tcPr>
            <w:tcW w:w="4563" w:type="dxa"/>
          </w:tcPr>
          <w:p w:rsidR="00911FB4" w:rsidRDefault="00911FB4"/>
        </w:tc>
        <w:tc>
          <w:tcPr>
            <w:tcW w:w="5157" w:type="dxa"/>
          </w:tcPr>
          <w:p w:rsidR="00911FB4" w:rsidRDefault="00911FB4">
            <w:pPr>
              <w:pStyle w:val="Heading3"/>
              <w:rPr>
                <w:noProof/>
                <w:lang w:val="en-US"/>
              </w:rPr>
            </w:pPr>
          </w:p>
        </w:tc>
      </w:tr>
    </w:tbl>
    <w:p w:rsidR="00055D36" w:rsidRPr="00481D09" w:rsidRDefault="00055D36" w:rsidP="00DD6B3B">
      <w:pPr>
        <w:tabs>
          <w:tab w:val="left" w:pos="2880"/>
        </w:tabs>
        <w:autoSpaceDE w:val="0"/>
        <w:autoSpaceDN w:val="0"/>
        <w:adjustRightInd w:val="0"/>
        <w:rPr>
          <w:rFonts w:ascii="Amsi Pro SemiBold" w:hAnsi="Amsi Pro SemiBold" w:cs="Arial"/>
          <w:sz w:val="22"/>
          <w:szCs w:val="22"/>
        </w:rPr>
        <w:sectPr w:rsidR="00055D36" w:rsidRPr="00481D09" w:rsidSect="005B71B5">
          <w:headerReference w:type="default" r:id="rId9"/>
          <w:footerReference w:type="default" r:id="rId10"/>
          <w:type w:val="continuous"/>
          <w:pgSz w:w="11906" w:h="16838"/>
          <w:pgMar w:top="1440" w:right="1080" w:bottom="1440" w:left="1080" w:header="709" w:footer="450" w:gutter="0"/>
          <w:cols w:space="708"/>
          <w:docGrid w:linePitch="360"/>
        </w:sectPr>
      </w:pPr>
    </w:p>
    <w:p w:rsidR="005D27BC" w:rsidRPr="00FE0569" w:rsidRDefault="005D27BC" w:rsidP="007B6A1E">
      <w:pPr>
        <w:pStyle w:val="Heading2"/>
        <w:jc w:val="center"/>
        <w:rPr>
          <w:lang w:eastAsia="en-GB"/>
        </w:rPr>
      </w:pPr>
      <w:r>
        <w:rPr>
          <w:lang w:eastAsia="en-GB"/>
        </w:rPr>
        <w:lastRenderedPageBreak/>
        <w:t xml:space="preserve">Brief for </w:t>
      </w:r>
      <w:r w:rsidRPr="00FE0569">
        <w:rPr>
          <w:lang w:eastAsia="en-GB"/>
        </w:rPr>
        <w:t>Guest blog</w:t>
      </w:r>
      <w:r>
        <w:rPr>
          <w:lang w:eastAsia="en-GB"/>
        </w:rPr>
        <w:t>s</w:t>
      </w:r>
      <w:r w:rsidRPr="00FE0569">
        <w:rPr>
          <w:lang w:eastAsia="en-GB"/>
        </w:rPr>
        <w:t xml:space="preserve"> for the Turn2us website</w:t>
      </w:r>
    </w:p>
    <w:p w:rsidR="00C070F8" w:rsidRDefault="00C070F8" w:rsidP="007B6A1E">
      <w:pPr>
        <w:pStyle w:val="Heading3"/>
        <w:jc w:val="left"/>
        <w:rPr>
          <w:lang w:eastAsia="en-GB"/>
        </w:rPr>
      </w:pPr>
    </w:p>
    <w:p w:rsidR="00C070F8" w:rsidRPr="00C070F8" w:rsidRDefault="00E44788" w:rsidP="00C070F8">
      <w:pPr>
        <w:pStyle w:val="Heading3"/>
        <w:numPr>
          <w:ilvl w:val="0"/>
          <w:numId w:val="35"/>
        </w:numPr>
        <w:jc w:val="left"/>
        <w:rPr>
          <w:b w:val="0"/>
          <w:lang w:eastAsia="en-GB"/>
        </w:rPr>
      </w:pPr>
      <w:hyperlink w:anchor="_Turn2us" w:history="1">
        <w:r w:rsidR="00C070F8" w:rsidRPr="00C070F8">
          <w:rPr>
            <w:rStyle w:val="Hyperlink"/>
            <w:b w:val="0"/>
            <w:lang w:eastAsia="en-GB"/>
          </w:rPr>
          <w:t>Turn2us</w:t>
        </w:r>
      </w:hyperlink>
    </w:p>
    <w:p w:rsidR="00C070F8" w:rsidRDefault="00E44788" w:rsidP="00C070F8">
      <w:pPr>
        <w:pStyle w:val="ListParagraph"/>
        <w:numPr>
          <w:ilvl w:val="0"/>
          <w:numId w:val="35"/>
        </w:numPr>
        <w:rPr>
          <w:lang w:eastAsia="en-GB"/>
        </w:rPr>
      </w:pPr>
      <w:hyperlink w:anchor="_Guest_blogs" w:history="1">
        <w:r w:rsidR="00C070F8" w:rsidRPr="00C070F8">
          <w:rPr>
            <w:rStyle w:val="Hyperlink"/>
            <w:lang w:eastAsia="en-GB"/>
          </w:rPr>
          <w:t>Guest blogs</w:t>
        </w:r>
      </w:hyperlink>
    </w:p>
    <w:p w:rsidR="00C070F8" w:rsidRDefault="00E44788" w:rsidP="00C070F8">
      <w:pPr>
        <w:pStyle w:val="ListParagraph"/>
        <w:numPr>
          <w:ilvl w:val="0"/>
          <w:numId w:val="35"/>
        </w:numPr>
        <w:rPr>
          <w:lang w:eastAsia="en-GB"/>
        </w:rPr>
      </w:pPr>
      <w:hyperlink w:anchor="_Content" w:history="1">
        <w:r w:rsidR="00C070F8" w:rsidRPr="00C070F8">
          <w:rPr>
            <w:rStyle w:val="Hyperlink"/>
            <w:lang w:eastAsia="en-GB"/>
          </w:rPr>
          <w:t>Content</w:t>
        </w:r>
      </w:hyperlink>
    </w:p>
    <w:p w:rsidR="00C070F8" w:rsidRDefault="00E44788" w:rsidP="00C070F8">
      <w:pPr>
        <w:pStyle w:val="ListParagraph"/>
        <w:numPr>
          <w:ilvl w:val="0"/>
          <w:numId w:val="35"/>
        </w:numPr>
        <w:rPr>
          <w:lang w:eastAsia="en-GB"/>
        </w:rPr>
      </w:pPr>
      <w:hyperlink w:anchor="_Target_readership" w:history="1">
        <w:r w:rsidR="00C070F8" w:rsidRPr="00C070F8">
          <w:rPr>
            <w:rStyle w:val="Hyperlink"/>
            <w:lang w:eastAsia="en-GB"/>
          </w:rPr>
          <w:t>Target readership</w:t>
        </w:r>
      </w:hyperlink>
    </w:p>
    <w:p w:rsidR="00C070F8" w:rsidRDefault="00E44788" w:rsidP="00C070F8">
      <w:pPr>
        <w:pStyle w:val="ListParagraph"/>
        <w:numPr>
          <w:ilvl w:val="0"/>
          <w:numId w:val="35"/>
        </w:numPr>
        <w:rPr>
          <w:lang w:eastAsia="en-GB"/>
        </w:rPr>
      </w:pPr>
      <w:hyperlink w:anchor="_Copy" w:history="1">
        <w:r w:rsidR="00C070F8" w:rsidRPr="00C070F8">
          <w:rPr>
            <w:rStyle w:val="Hyperlink"/>
            <w:lang w:eastAsia="en-GB"/>
          </w:rPr>
          <w:t>Copy</w:t>
        </w:r>
      </w:hyperlink>
    </w:p>
    <w:p w:rsidR="00C070F8" w:rsidRDefault="00E44788" w:rsidP="00C070F8">
      <w:pPr>
        <w:pStyle w:val="ListParagraph"/>
        <w:numPr>
          <w:ilvl w:val="0"/>
          <w:numId w:val="35"/>
        </w:numPr>
        <w:rPr>
          <w:lang w:eastAsia="en-GB"/>
        </w:rPr>
      </w:pPr>
      <w:hyperlink w:anchor="_Images_and_videos" w:history="1">
        <w:r w:rsidR="00C070F8" w:rsidRPr="00C070F8">
          <w:rPr>
            <w:rStyle w:val="Hyperlink"/>
            <w:lang w:eastAsia="en-GB"/>
          </w:rPr>
          <w:t>Images and videos</w:t>
        </w:r>
      </w:hyperlink>
    </w:p>
    <w:p w:rsidR="00C070F8" w:rsidRDefault="00E44788" w:rsidP="00C070F8">
      <w:pPr>
        <w:pStyle w:val="ListParagraph"/>
        <w:numPr>
          <w:ilvl w:val="0"/>
          <w:numId w:val="35"/>
        </w:numPr>
        <w:rPr>
          <w:lang w:eastAsia="en-GB"/>
        </w:rPr>
      </w:pPr>
      <w:hyperlink w:anchor="_Costs" w:history="1">
        <w:r w:rsidR="00C070F8" w:rsidRPr="00C070F8">
          <w:rPr>
            <w:rStyle w:val="Hyperlink"/>
            <w:lang w:eastAsia="en-GB"/>
          </w:rPr>
          <w:t>Costs</w:t>
        </w:r>
      </w:hyperlink>
    </w:p>
    <w:p w:rsidR="00C070F8" w:rsidRDefault="00E44788" w:rsidP="00C070F8">
      <w:pPr>
        <w:pStyle w:val="ListParagraph"/>
        <w:numPr>
          <w:ilvl w:val="0"/>
          <w:numId w:val="35"/>
        </w:numPr>
        <w:rPr>
          <w:lang w:eastAsia="en-GB"/>
        </w:rPr>
      </w:pPr>
      <w:hyperlink w:anchor="_Previous_guest_blogs" w:history="1">
        <w:r w:rsidR="00C070F8" w:rsidRPr="00C070F8">
          <w:rPr>
            <w:rStyle w:val="Hyperlink"/>
            <w:lang w:eastAsia="en-GB"/>
          </w:rPr>
          <w:t>Previous guest blogs</w:t>
        </w:r>
      </w:hyperlink>
    </w:p>
    <w:p w:rsidR="00C070F8" w:rsidRDefault="00E44788" w:rsidP="00C070F8">
      <w:pPr>
        <w:pStyle w:val="ListParagraph"/>
        <w:numPr>
          <w:ilvl w:val="0"/>
          <w:numId w:val="35"/>
        </w:numPr>
        <w:rPr>
          <w:lang w:eastAsia="en-GB"/>
        </w:rPr>
      </w:pPr>
      <w:hyperlink w:anchor="_Submission_and_further" w:history="1">
        <w:r w:rsidR="00C070F8" w:rsidRPr="00C070F8">
          <w:rPr>
            <w:rStyle w:val="Hyperlink"/>
            <w:lang w:eastAsia="en-GB"/>
          </w:rPr>
          <w:t>Submission and further information</w:t>
        </w:r>
      </w:hyperlink>
    </w:p>
    <w:p w:rsidR="00C070F8" w:rsidRPr="00C070F8" w:rsidRDefault="00C070F8" w:rsidP="00C070F8">
      <w:pPr>
        <w:rPr>
          <w:lang w:eastAsia="en-GB"/>
        </w:rPr>
      </w:pPr>
    </w:p>
    <w:p w:rsidR="00FE0569" w:rsidRDefault="00FE0569" w:rsidP="007B6A1E">
      <w:pPr>
        <w:pStyle w:val="Heading3"/>
        <w:jc w:val="left"/>
        <w:rPr>
          <w:lang w:eastAsia="en-GB"/>
        </w:rPr>
      </w:pPr>
      <w:bookmarkStart w:id="0" w:name="_Turn2us"/>
      <w:bookmarkEnd w:id="0"/>
      <w:r>
        <w:rPr>
          <w:lang w:eastAsia="en-GB"/>
        </w:rPr>
        <w:t>Turn2us</w:t>
      </w:r>
    </w:p>
    <w:p w:rsidR="00FE0569" w:rsidRDefault="00FE0569" w:rsidP="00FE0569">
      <w:pPr>
        <w:rPr>
          <w:lang w:eastAsia="en-GB"/>
        </w:rPr>
      </w:pPr>
    </w:p>
    <w:p w:rsidR="00FE0569" w:rsidRPr="00467CC8" w:rsidRDefault="00FE0569" w:rsidP="00FE0569">
      <w:pPr>
        <w:rPr>
          <w:sz w:val="22"/>
          <w:szCs w:val="22"/>
        </w:rPr>
      </w:pPr>
      <w:r w:rsidRPr="00467CC8">
        <w:rPr>
          <w:sz w:val="22"/>
          <w:szCs w:val="22"/>
        </w:rPr>
        <w:t xml:space="preserve">Turn2us helps people in </w:t>
      </w:r>
      <w:r w:rsidR="00F72F7E">
        <w:rPr>
          <w:sz w:val="22"/>
          <w:szCs w:val="22"/>
        </w:rPr>
        <w:t xml:space="preserve">financial need experiencing challenging circumstances </w:t>
      </w:r>
      <w:r w:rsidRPr="00467CC8">
        <w:rPr>
          <w:sz w:val="22"/>
          <w:szCs w:val="22"/>
        </w:rPr>
        <w:t>gain access to welfare benefits, charitable grants and other financial help – online</w:t>
      </w:r>
      <w:r w:rsidR="00966CD7">
        <w:rPr>
          <w:sz w:val="22"/>
          <w:szCs w:val="22"/>
        </w:rPr>
        <w:t xml:space="preserve"> (through our </w:t>
      </w:r>
      <w:hyperlink r:id="rId11" w:history="1">
        <w:r w:rsidR="00966CD7" w:rsidRPr="00966CD7">
          <w:rPr>
            <w:rStyle w:val="Hyperlink"/>
            <w:sz w:val="22"/>
            <w:szCs w:val="22"/>
          </w:rPr>
          <w:t>Benefits Calculator</w:t>
        </w:r>
      </w:hyperlink>
      <w:r w:rsidR="00966CD7">
        <w:rPr>
          <w:sz w:val="22"/>
          <w:szCs w:val="22"/>
        </w:rPr>
        <w:t xml:space="preserve"> and </w:t>
      </w:r>
      <w:hyperlink r:id="rId12" w:history="1">
        <w:r w:rsidR="00966CD7" w:rsidRPr="00966CD7">
          <w:rPr>
            <w:rStyle w:val="Hyperlink"/>
            <w:sz w:val="22"/>
            <w:szCs w:val="22"/>
          </w:rPr>
          <w:t>Grants Search</w:t>
        </w:r>
      </w:hyperlink>
      <w:r w:rsidR="00966CD7">
        <w:rPr>
          <w:sz w:val="22"/>
          <w:szCs w:val="22"/>
        </w:rPr>
        <w:t>)</w:t>
      </w:r>
      <w:r w:rsidRPr="00467CC8">
        <w:rPr>
          <w:sz w:val="22"/>
          <w:szCs w:val="22"/>
        </w:rPr>
        <w:t>, by phone</w:t>
      </w:r>
      <w:r w:rsidR="00966CD7">
        <w:rPr>
          <w:sz w:val="22"/>
          <w:szCs w:val="22"/>
        </w:rPr>
        <w:t xml:space="preserve"> (through</w:t>
      </w:r>
      <w:r w:rsidR="007D6E36">
        <w:rPr>
          <w:sz w:val="22"/>
          <w:szCs w:val="22"/>
        </w:rPr>
        <w:t xml:space="preserve"> our</w:t>
      </w:r>
      <w:r w:rsidR="00966CD7">
        <w:rPr>
          <w:sz w:val="22"/>
          <w:szCs w:val="22"/>
        </w:rPr>
        <w:t xml:space="preserve"> </w:t>
      </w:r>
      <w:hyperlink r:id="rId13" w:history="1">
        <w:r w:rsidR="007D6E36">
          <w:rPr>
            <w:rStyle w:val="Hyperlink"/>
            <w:sz w:val="22"/>
            <w:szCs w:val="22"/>
          </w:rPr>
          <w:t>Turn2us</w:t>
        </w:r>
        <w:r w:rsidR="00966CD7" w:rsidRPr="007D6E36">
          <w:rPr>
            <w:rStyle w:val="Hyperlink"/>
            <w:sz w:val="22"/>
            <w:szCs w:val="22"/>
          </w:rPr>
          <w:t xml:space="preserve"> helpline</w:t>
        </w:r>
      </w:hyperlink>
      <w:r w:rsidR="00966CD7">
        <w:rPr>
          <w:sz w:val="22"/>
          <w:szCs w:val="22"/>
        </w:rPr>
        <w:t>)</w:t>
      </w:r>
      <w:r w:rsidRPr="00467CC8">
        <w:rPr>
          <w:sz w:val="22"/>
          <w:szCs w:val="22"/>
        </w:rPr>
        <w:t xml:space="preserve"> and face to face through our partner organisations. </w:t>
      </w:r>
    </w:p>
    <w:p w:rsidR="00FE0569" w:rsidRDefault="00FE0569" w:rsidP="00FE0569">
      <w:pPr>
        <w:rPr>
          <w:sz w:val="22"/>
          <w:szCs w:val="22"/>
          <w:lang w:eastAsia="en-GB"/>
        </w:rPr>
      </w:pPr>
    </w:p>
    <w:p w:rsidR="00FE0569" w:rsidRPr="00966CD7" w:rsidRDefault="00467CC8" w:rsidP="00966CD7">
      <w:pPr>
        <w:pStyle w:val="Heading2"/>
        <w:rPr>
          <w:rFonts w:cs="Arial"/>
          <w:b w:val="0"/>
          <w:sz w:val="22"/>
          <w:szCs w:val="22"/>
          <w:lang w:eastAsia="en-GB"/>
        </w:rPr>
      </w:pPr>
      <w:r w:rsidRPr="00966CD7">
        <w:rPr>
          <w:rFonts w:cs="Arial"/>
          <w:b w:val="0"/>
          <w:sz w:val="22"/>
          <w:szCs w:val="22"/>
          <w:lang w:eastAsia="en-GB"/>
        </w:rPr>
        <w:t xml:space="preserve">We also </w:t>
      </w:r>
      <w:r w:rsidR="00E65734" w:rsidRPr="00966CD7">
        <w:rPr>
          <w:rFonts w:cs="Arial"/>
          <w:b w:val="0"/>
          <w:sz w:val="22"/>
          <w:szCs w:val="22"/>
          <w:lang w:eastAsia="en-GB"/>
        </w:rPr>
        <w:t>have</w:t>
      </w:r>
      <w:r w:rsidRPr="00966CD7">
        <w:rPr>
          <w:rFonts w:cs="Arial"/>
          <w:b w:val="0"/>
          <w:sz w:val="22"/>
          <w:szCs w:val="22"/>
          <w:lang w:eastAsia="en-GB"/>
        </w:rPr>
        <w:t xml:space="preserve"> </w:t>
      </w:r>
      <w:hyperlink r:id="rId14" w:history="1">
        <w:r w:rsidRPr="00966CD7">
          <w:rPr>
            <w:rStyle w:val="Hyperlink"/>
            <w:rFonts w:cs="Arial"/>
            <w:b w:val="0"/>
            <w:sz w:val="22"/>
            <w:szCs w:val="22"/>
            <w:lang w:eastAsia="en-GB"/>
          </w:rPr>
          <w:t>our own</w:t>
        </w:r>
        <w:r w:rsidR="00E65734" w:rsidRPr="00966CD7">
          <w:rPr>
            <w:rStyle w:val="Hyperlink"/>
            <w:rFonts w:cs="Arial"/>
            <w:b w:val="0"/>
            <w:sz w:val="22"/>
            <w:szCs w:val="22"/>
            <w:lang w:eastAsia="en-GB"/>
          </w:rPr>
          <w:t xml:space="preserve"> Turn2us direct</w:t>
        </w:r>
        <w:r w:rsidRPr="00966CD7">
          <w:rPr>
            <w:rStyle w:val="Hyperlink"/>
            <w:rFonts w:cs="Arial"/>
            <w:b w:val="0"/>
            <w:sz w:val="22"/>
            <w:szCs w:val="22"/>
            <w:lang w:eastAsia="en-GB"/>
          </w:rPr>
          <w:t xml:space="preserve"> grant</w:t>
        </w:r>
        <w:r w:rsidR="00E65734" w:rsidRPr="00966CD7">
          <w:rPr>
            <w:rStyle w:val="Hyperlink"/>
            <w:rFonts w:cs="Arial"/>
            <w:b w:val="0"/>
            <w:sz w:val="22"/>
            <w:szCs w:val="22"/>
            <w:lang w:eastAsia="en-GB"/>
          </w:rPr>
          <w:t>s funds</w:t>
        </w:r>
      </w:hyperlink>
      <w:r w:rsidRPr="00966CD7">
        <w:rPr>
          <w:rFonts w:cs="Arial"/>
          <w:b w:val="0"/>
          <w:sz w:val="22"/>
          <w:szCs w:val="22"/>
          <w:lang w:eastAsia="en-GB"/>
        </w:rPr>
        <w:t>.</w:t>
      </w:r>
    </w:p>
    <w:p w:rsidR="00467CC8" w:rsidRPr="00467CC8" w:rsidRDefault="00467CC8" w:rsidP="00EE154E">
      <w:pPr>
        <w:pStyle w:val="Heading2"/>
        <w:rPr>
          <w:rFonts w:cs="Arial"/>
          <w:b w:val="0"/>
          <w:sz w:val="22"/>
          <w:szCs w:val="22"/>
          <w:lang w:eastAsia="en-GB"/>
        </w:rPr>
      </w:pPr>
    </w:p>
    <w:p w:rsidR="009C57AC" w:rsidRPr="00FE0569" w:rsidRDefault="00467CC8" w:rsidP="007B6A1E">
      <w:pPr>
        <w:pStyle w:val="Heading3"/>
        <w:jc w:val="left"/>
        <w:rPr>
          <w:lang w:eastAsia="en-GB"/>
        </w:rPr>
      </w:pPr>
      <w:bookmarkStart w:id="1" w:name="_Guest_blogs"/>
      <w:bookmarkEnd w:id="1"/>
      <w:r>
        <w:rPr>
          <w:lang w:eastAsia="en-GB"/>
        </w:rPr>
        <w:t xml:space="preserve">Guest blogs </w:t>
      </w:r>
    </w:p>
    <w:p w:rsidR="00FE0569" w:rsidRDefault="00FE0569" w:rsidP="0098340B">
      <w:pPr>
        <w:rPr>
          <w:rFonts w:cs="Arial"/>
          <w:color w:val="000000"/>
          <w:lang w:eastAsia="en-GB"/>
        </w:rPr>
      </w:pPr>
    </w:p>
    <w:p w:rsidR="0098340B" w:rsidRPr="001126C8" w:rsidRDefault="0098340B" w:rsidP="0098340B">
      <w:pPr>
        <w:rPr>
          <w:rFonts w:cs="Arial"/>
          <w:color w:val="000000"/>
          <w:sz w:val="22"/>
          <w:szCs w:val="22"/>
          <w:lang w:eastAsia="en-GB"/>
        </w:rPr>
      </w:pPr>
      <w:r w:rsidRPr="001126C8">
        <w:rPr>
          <w:rFonts w:cs="Arial"/>
          <w:color w:val="000000"/>
          <w:sz w:val="22"/>
          <w:szCs w:val="22"/>
          <w:lang w:eastAsia="en-GB"/>
        </w:rPr>
        <w:t>We are always looking for guest blogs</w:t>
      </w:r>
      <w:r w:rsidR="00467CC8" w:rsidRPr="001126C8">
        <w:rPr>
          <w:rFonts w:cs="Arial"/>
          <w:color w:val="000000"/>
          <w:sz w:val="22"/>
          <w:szCs w:val="22"/>
          <w:lang w:eastAsia="en-GB"/>
        </w:rPr>
        <w:t>/articles</w:t>
      </w:r>
      <w:r w:rsidRPr="001126C8">
        <w:rPr>
          <w:rFonts w:cs="Arial"/>
          <w:color w:val="000000"/>
          <w:sz w:val="22"/>
          <w:szCs w:val="22"/>
          <w:lang w:eastAsia="en-GB"/>
        </w:rPr>
        <w:t xml:space="preserve"> from charities and not-for-profit organisations</w:t>
      </w:r>
      <w:r w:rsidR="00467CC8" w:rsidRPr="001126C8">
        <w:rPr>
          <w:rFonts w:cs="Arial"/>
          <w:color w:val="000000"/>
          <w:sz w:val="22"/>
          <w:szCs w:val="22"/>
          <w:lang w:eastAsia="en-GB"/>
        </w:rPr>
        <w:t xml:space="preserve"> </w:t>
      </w:r>
      <w:r w:rsidRPr="001126C8">
        <w:rPr>
          <w:rFonts w:cs="Arial"/>
          <w:color w:val="000000"/>
          <w:sz w:val="22"/>
          <w:szCs w:val="22"/>
          <w:lang w:eastAsia="en-GB"/>
        </w:rPr>
        <w:t xml:space="preserve">if their work relates to </w:t>
      </w:r>
      <w:r w:rsidR="00467CC8" w:rsidRPr="001126C8">
        <w:rPr>
          <w:rFonts w:cs="Arial"/>
          <w:color w:val="000000"/>
          <w:sz w:val="22"/>
          <w:szCs w:val="22"/>
          <w:lang w:eastAsia="en-GB"/>
        </w:rPr>
        <w:t xml:space="preserve">our work to feature on </w:t>
      </w:r>
      <w:r w:rsidR="00E65734">
        <w:rPr>
          <w:rFonts w:cs="Arial"/>
          <w:color w:val="000000"/>
          <w:sz w:val="22"/>
          <w:szCs w:val="22"/>
          <w:lang w:eastAsia="en-GB"/>
        </w:rPr>
        <w:t xml:space="preserve">the </w:t>
      </w:r>
      <w:hyperlink r:id="rId15" w:history="1">
        <w:r w:rsidR="00E65734" w:rsidRPr="00E65734">
          <w:rPr>
            <w:rStyle w:val="Hyperlink"/>
            <w:rFonts w:cs="Arial"/>
            <w:sz w:val="22"/>
            <w:szCs w:val="22"/>
            <w:lang w:eastAsia="en-GB"/>
          </w:rPr>
          <w:t>Turn2us</w:t>
        </w:r>
        <w:r w:rsidR="00467CC8" w:rsidRPr="00E65734">
          <w:rPr>
            <w:rStyle w:val="Hyperlink"/>
            <w:rFonts w:cs="Arial"/>
            <w:sz w:val="22"/>
            <w:szCs w:val="22"/>
            <w:lang w:eastAsia="en-GB"/>
          </w:rPr>
          <w:t xml:space="preserve"> website</w:t>
        </w:r>
      </w:hyperlink>
      <w:r w:rsidR="00467CC8" w:rsidRPr="001126C8">
        <w:rPr>
          <w:rFonts w:cs="Arial"/>
          <w:color w:val="000000"/>
          <w:sz w:val="22"/>
          <w:szCs w:val="22"/>
          <w:lang w:eastAsia="en-GB"/>
        </w:rPr>
        <w:t xml:space="preserve"> in:</w:t>
      </w:r>
    </w:p>
    <w:p w:rsidR="008E72E9" w:rsidRPr="001126C8" w:rsidRDefault="008E72E9" w:rsidP="0098340B">
      <w:pPr>
        <w:rPr>
          <w:rFonts w:cs="Arial"/>
          <w:color w:val="000000"/>
          <w:sz w:val="22"/>
          <w:szCs w:val="22"/>
          <w:lang w:eastAsia="en-GB"/>
        </w:rPr>
      </w:pPr>
    </w:p>
    <w:p w:rsidR="00A26175" w:rsidRPr="001126C8" w:rsidRDefault="00A26175" w:rsidP="00A26175">
      <w:pPr>
        <w:pStyle w:val="ListParagraph"/>
        <w:numPr>
          <w:ilvl w:val="0"/>
          <w:numId w:val="29"/>
        </w:numPr>
        <w:rPr>
          <w:rFonts w:cs="Arial"/>
          <w:color w:val="000000"/>
          <w:sz w:val="22"/>
          <w:szCs w:val="22"/>
          <w:lang w:eastAsia="en-GB"/>
        </w:rPr>
      </w:pPr>
      <w:r w:rsidRPr="001126C8">
        <w:rPr>
          <w:rFonts w:cs="Arial"/>
          <w:color w:val="000000"/>
          <w:sz w:val="22"/>
          <w:szCs w:val="22"/>
          <w:lang w:eastAsia="en-GB"/>
        </w:rPr>
        <w:t xml:space="preserve">Our news section - </w:t>
      </w:r>
      <w:hyperlink r:id="rId16" w:history="1">
        <w:r w:rsidRPr="001126C8">
          <w:rPr>
            <w:rStyle w:val="Hyperlink"/>
            <w:rFonts w:cs="Arial"/>
            <w:sz w:val="22"/>
            <w:szCs w:val="22"/>
            <w:lang w:eastAsia="en-GB"/>
          </w:rPr>
          <w:t>https://www.turn2us.org.uk/About-Us/News</w:t>
        </w:r>
      </w:hyperlink>
    </w:p>
    <w:p w:rsidR="00A26175" w:rsidRPr="001126C8" w:rsidRDefault="008406E6" w:rsidP="00A26175">
      <w:pPr>
        <w:pStyle w:val="ListParagraph"/>
        <w:numPr>
          <w:ilvl w:val="0"/>
          <w:numId w:val="29"/>
        </w:numPr>
        <w:rPr>
          <w:rFonts w:cs="Arial"/>
          <w:color w:val="000000"/>
          <w:sz w:val="22"/>
          <w:szCs w:val="22"/>
          <w:lang w:eastAsia="en-GB"/>
        </w:rPr>
      </w:pPr>
      <w:r w:rsidRPr="001126C8">
        <w:rPr>
          <w:rFonts w:cs="Arial"/>
          <w:color w:val="000000"/>
          <w:sz w:val="22"/>
          <w:szCs w:val="22"/>
          <w:lang w:eastAsia="en-GB"/>
        </w:rPr>
        <w:t>Relevant information or campaign pages</w:t>
      </w:r>
      <w:r w:rsidR="00A26175" w:rsidRPr="001126C8">
        <w:rPr>
          <w:rFonts w:cs="Arial"/>
          <w:color w:val="000000"/>
          <w:sz w:val="22"/>
          <w:szCs w:val="22"/>
          <w:lang w:eastAsia="en-GB"/>
        </w:rPr>
        <w:t xml:space="preserve"> – for example, an article on debt advice might be included on our Debt page - </w:t>
      </w:r>
      <w:hyperlink r:id="rId17" w:history="1">
        <w:r w:rsidR="00A26175" w:rsidRPr="001126C8">
          <w:rPr>
            <w:rStyle w:val="Hyperlink"/>
            <w:rFonts w:cs="Arial"/>
            <w:sz w:val="22"/>
            <w:szCs w:val="22"/>
            <w:lang w:eastAsia="en-GB"/>
          </w:rPr>
          <w:t>https://www.turn2us.org.uk/Other-help/Debt</w:t>
        </w:r>
      </w:hyperlink>
      <w:r w:rsidR="00A26175" w:rsidRPr="001126C8"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:rsidR="00A26175" w:rsidRPr="001126C8" w:rsidRDefault="00A26175" w:rsidP="00A26175">
      <w:pPr>
        <w:pStyle w:val="ListParagraph"/>
        <w:numPr>
          <w:ilvl w:val="0"/>
          <w:numId w:val="29"/>
        </w:numPr>
        <w:rPr>
          <w:rFonts w:cs="Arial"/>
          <w:color w:val="000000"/>
          <w:sz w:val="22"/>
          <w:szCs w:val="22"/>
          <w:lang w:eastAsia="en-GB"/>
        </w:rPr>
      </w:pPr>
      <w:r w:rsidRPr="001126C8">
        <w:rPr>
          <w:rFonts w:cs="Arial"/>
          <w:color w:val="000000"/>
          <w:sz w:val="22"/>
          <w:szCs w:val="22"/>
          <w:lang w:eastAsia="en-GB"/>
        </w:rPr>
        <w:t>E-newsletters for the general public and intermediaries</w:t>
      </w:r>
    </w:p>
    <w:p w:rsidR="00A26175" w:rsidRDefault="008406E6" w:rsidP="00A26175">
      <w:pPr>
        <w:pStyle w:val="ListParagraph"/>
        <w:numPr>
          <w:ilvl w:val="0"/>
          <w:numId w:val="29"/>
        </w:numPr>
        <w:rPr>
          <w:rFonts w:cs="Arial"/>
          <w:color w:val="000000"/>
          <w:sz w:val="22"/>
          <w:szCs w:val="22"/>
          <w:lang w:eastAsia="en-GB"/>
        </w:rPr>
      </w:pPr>
      <w:r w:rsidRPr="001126C8">
        <w:rPr>
          <w:rFonts w:cs="Arial"/>
          <w:color w:val="000000"/>
          <w:sz w:val="22"/>
          <w:szCs w:val="22"/>
          <w:lang w:eastAsia="en-GB"/>
        </w:rPr>
        <w:t>Our social media channels such</w:t>
      </w:r>
      <w:r w:rsidR="00A26175" w:rsidRPr="001126C8">
        <w:rPr>
          <w:rFonts w:cs="Arial"/>
          <w:color w:val="000000"/>
          <w:sz w:val="22"/>
          <w:szCs w:val="22"/>
          <w:lang w:eastAsia="en-GB"/>
        </w:rPr>
        <w:t xml:space="preserve"> </w:t>
      </w:r>
      <w:r w:rsidRPr="001126C8">
        <w:rPr>
          <w:rFonts w:cs="Arial"/>
          <w:color w:val="000000"/>
          <w:sz w:val="22"/>
          <w:szCs w:val="22"/>
          <w:lang w:eastAsia="en-GB"/>
        </w:rPr>
        <w:t>as</w:t>
      </w:r>
      <w:r w:rsidR="00A26175" w:rsidRPr="001126C8">
        <w:rPr>
          <w:rFonts w:cs="Arial"/>
          <w:color w:val="000000"/>
          <w:sz w:val="22"/>
          <w:szCs w:val="22"/>
          <w:lang w:eastAsia="en-GB"/>
        </w:rPr>
        <w:t xml:space="preserve"> Facebook and Twitter.</w:t>
      </w:r>
    </w:p>
    <w:p w:rsidR="000B2830" w:rsidRDefault="000B2830" w:rsidP="000B2830">
      <w:pPr>
        <w:rPr>
          <w:rFonts w:cs="Arial"/>
          <w:color w:val="000000"/>
          <w:sz w:val="22"/>
          <w:szCs w:val="22"/>
          <w:lang w:eastAsia="en-GB"/>
        </w:rPr>
      </w:pPr>
    </w:p>
    <w:p w:rsidR="000B2830" w:rsidRPr="000B2830" w:rsidRDefault="000B2830" w:rsidP="000B2830">
      <w:pPr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 xml:space="preserve">Guest blogs provide an opportunity for organisations to show case their work to a wider audience through Turn2us channels. They also </w:t>
      </w:r>
      <w:r w:rsidR="00F72F7E">
        <w:rPr>
          <w:rFonts w:cs="Arial"/>
          <w:color w:val="000000"/>
          <w:sz w:val="22"/>
          <w:szCs w:val="22"/>
          <w:lang w:eastAsia="en-GB"/>
        </w:rPr>
        <w:t>inform Turn2us users on help that may be available to them from other third sector/not-for-profit sources.</w:t>
      </w:r>
    </w:p>
    <w:p w:rsidR="008E72E9" w:rsidRDefault="008E72E9" w:rsidP="008E72E9">
      <w:pPr>
        <w:rPr>
          <w:rFonts w:cs="Arial"/>
          <w:color w:val="000000"/>
          <w:sz w:val="22"/>
          <w:szCs w:val="22"/>
          <w:lang w:eastAsia="en-GB"/>
        </w:rPr>
      </w:pPr>
    </w:p>
    <w:p w:rsidR="00E65734" w:rsidRPr="001126C8" w:rsidRDefault="00E65734" w:rsidP="007B6A1E">
      <w:pPr>
        <w:pStyle w:val="Heading3"/>
        <w:jc w:val="left"/>
        <w:rPr>
          <w:lang w:eastAsia="en-GB"/>
        </w:rPr>
      </w:pPr>
      <w:bookmarkStart w:id="2" w:name="_Content"/>
      <w:bookmarkEnd w:id="2"/>
      <w:r>
        <w:rPr>
          <w:lang w:eastAsia="en-GB"/>
        </w:rPr>
        <w:t>Content</w:t>
      </w:r>
    </w:p>
    <w:p w:rsidR="00E65734" w:rsidRDefault="00E65734" w:rsidP="008E72E9">
      <w:pPr>
        <w:rPr>
          <w:rFonts w:cs="Arial"/>
          <w:color w:val="000000"/>
          <w:sz w:val="22"/>
          <w:szCs w:val="22"/>
          <w:lang w:eastAsia="en-GB"/>
        </w:rPr>
      </w:pPr>
    </w:p>
    <w:p w:rsidR="008E72E9" w:rsidRPr="001126C8" w:rsidRDefault="008E72E9" w:rsidP="008E72E9">
      <w:pPr>
        <w:rPr>
          <w:rFonts w:cs="Arial"/>
          <w:color w:val="000000"/>
          <w:sz w:val="22"/>
          <w:szCs w:val="22"/>
          <w:lang w:eastAsia="en-GB"/>
        </w:rPr>
      </w:pPr>
      <w:r w:rsidRPr="001126C8">
        <w:rPr>
          <w:rFonts w:cs="Arial"/>
          <w:color w:val="000000"/>
          <w:sz w:val="22"/>
          <w:szCs w:val="22"/>
          <w:lang w:eastAsia="en-GB"/>
        </w:rPr>
        <w:t xml:space="preserve">The content </w:t>
      </w:r>
      <w:r w:rsidR="008367C7" w:rsidRPr="001126C8">
        <w:rPr>
          <w:rFonts w:cs="Arial"/>
          <w:color w:val="000000"/>
          <w:sz w:val="22"/>
          <w:szCs w:val="22"/>
          <w:lang w:eastAsia="en-GB"/>
        </w:rPr>
        <w:t xml:space="preserve">must be </w:t>
      </w:r>
      <w:r w:rsidR="00D35CCC" w:rsidRPr="001126C8">
        <w:rPr>
          <w:rFonts w:cs="Arial"/>
          <w:color w:val="000000"/>
          <w:sz w:val="22"/>
          <w:szCs w:val="22"/>
          <w:lang w:eastAsia="en-GB"/>
        </w:rPr>
        <w:t xml:space="preserve">practical and </w:t>
      </w:r>
      <w:r w:rsidR="008367C7" w:rsidRPr="001126C8">
        <w:rPr>
          <w:rFonts w:cs="Arial"/>
          <w:color w:val="000000"/>
          <w:sz w:val="22"/>
          <w:szCs w:val="22"/>
          <w:lang w:eastAsia="en-GB"/>
        </w:rPr>
        <w:t>relevant to the work of Turn2us and the people it helps.  It might highlight:</w:t>
      </w:r>
    </w:p>
    <w:p w:rsidR="008E72E9" w:rsidRPr="001126C8" w:rsidRDefault="008E72E9" w:rsidP="008E72E9">
      <w:pPr>
        <w:rPr>
          <w:rFonts w:cs="Arial"/>
          <w:color w:val="000000"/>
          <w:sz w:val="22"/>
          <w:szCs w:val="22"/>
          <w:lang w:eastAsia="en-GB"/>
        </w:rPr>
      </w:pPr>
    </w:p>
    <w:p w:rsidR="008E72E9" w:rsidRPr="00E65734" w:rsidRDefault="008E72E9" w:rsidP="00E65734">
      <w:pPr>
        <w:pStyle w:val="ListParagraph"/>
        <w:numPr>
          <w:ilvl w:val="0"/>
          <w:numId w:val="32"/>
        </w:numPr>
        <w:rPr>
          <w:rFonts w:cs="Arial"/>
          <w:color w:val="000000"/>
          <w:sz w:val="22"/>
          <w:szCs w:val="22"/>
          <w:lang w:eastAsia="en-GB"/>
        </w:rPr>
      </w:pPr>
      <w:r w:rsidRPr="001126C8">
        <w:rPr>
          <w:rFonts w:cs="Arial"/>
          <w:color w:val="000000"/>
          <w:sz w:val="22"/>
          <w:szCs w:val="22"/>
          <w:lang w:eastAsia="en-GB"/>
        </w:rPr>
        <w:t xml:space="preserve">The work of an organisation </w:t>
      </w:r>
      <w:r w:rsidR="00E65734">
        <w:rPr>
          <w:rFonts w:cs="Arial"/>
          <w:color w:val="000000"/>
          <w:sz w:val="22"/>
          <w:szCs w:val="22"/>
          <w:lang w:eastAsia="en-GB"/>
        </w:rPr>
        <w:t>or a</w:t>
      </w:r>
      <w:r w:rsidRPr="00E65734">
        <w:rPr>
          <w:rFonts w:cs="Arial"/>
          <w:color w:val="000000"/>
          <w:sz w:val="22"/>
          <w:szCs w:val="22"/>
          <w:lang w:eastAsia="en-GB"/>
        </w:rPr>
        <w:t xml:space="preserve"> particular fund, service or initiative that </w:t>
      </w:r>
      <w:r w:rsidR="00E65734">
        <w:rPr>
          <w:rFonts w:cs="Arial"/>
          <w:color w:val="000000"/>
          <w:sz w:val="22"/>
          <w:szCs w:val="22"/>
          <w:lang w:eastAsia="en-GB"/>
        </w:rPr>
        <w:t>it has developed</w:t>
      </w:r>
    </w:p>
    <w:p w:rsidR="008367C7" w:rsidRPr="001126C8" w:rsidRDefault="008367C7" w:rsidP="008367C7">
      <w:pPr>
        <w:pStyle w:val="ListParagraph"/>
        <w:numPr>
          <w:ilvl w:val="0"/>
          <w:numId w:val="32"/>
        </w:numPr>
        <w:rPr>
          <w:rFonts w:cs="Arial"/>
          <w:color w:val="000000"/>
          <w:sz w:val="22"/>
          <w:szCs w:val="22"/>
          <w:lang w:eastAsia="en-GB"/>
        </w:rPr>
      </w:pPr>
      <w:r w:rsidRPr="001126C8">
        <w:rPr>
          <w:rFonts w:cs="Arial"/>
          <w:color w:val="000000"/>
          <w:sz w:val="22"/>
          <w:szCs w:val="22"/>
          <w:lang w:eastAsia="en-GB"/>
        </w:rPr>
        <w:t xml:space="preserve">How a service works, such as debt advice, befriending, counselling </w:t>
      </w:r>
      <w:r w:rsidR="00FE0569" w:rsidRPr="001126C8">
        <w:rPr>
          <w:rFonts w:cs="Arial"/>
          <w:color w:val="000000"/>
          <w:sz w:val="22"/>
          <w:szCs w:val="22"/>
          <w:lang w:eastAsia="en-GB"/>
        </w:rPr>
        <w:t>etc.</w:t>
      </w:r>
    </w:p>
    <w:p w:rsidR="00BF6525" w:rsidRDefault="00BF6525" w:rsidP="008367C7">
      <w:pPr>
        <w:pStyle w:val="ListParagraph"/>
        <w:numPr>
          <w:ilvl w:val="0"/>
          <w:numId w:val="32"/>
        </w:numPr>
        <w:rPr>
          <w:rFonts w:cs="Arial"/>
          <w:color w:val="000000"/>
          <w:sz w:val="22"/>
          <w:szCs w:val="22"/>
          <w:lang w:eastAsia="en-GB"/>
        </w:rPr>
      </w:pPr>
      <w:r w:rsidRPr="001126C8">
        <w:rPr>
          <w:rFonts w:cs="Arial"/>
          <w:color w:val="000000"/>
          <w:sz w:val="22"/>
          <w:szCs w:val="22"/>
          <w:lang w:eastAsia="en-GB"/>
        </w:rPr>
        <w:t xml:space="preserve">An issue that affects people in financial need and </w:t>
      </w:r>
      <w:r w:rsidR="00966CD7">
        <w:rPr>
          <w:rFonts w:cs="Arial"/>
          <w:color w:val="000000"/>
          <w:sz w:val="22"/>
          <w:szCs w:val="22"/>
          <w:lang w:eastAsia="en-GB"/>
        </w:rPr>
        <w:t>what might help ease this</w:t>
      </w:r>
      <w:r w:rsidR="007B6A1E">
        <w:rPr>
          <w:rFonts w:cs="Arial"/>
          <w:color w:val="000000"/>
          <w:sz w:val="22"/>
          <w:szCs w:val="22"/>
          <w:lang w:eastAsia="en-GB"/>
        </w:rPr>
        <w:t>.</w:t>
      </w:r>
    </w:p>
    <w:p w:rsidR="000B2830" w:rsidRDefault="000B2830" w:rsidP="00E65734">
      <w:pPr>
        <w:rPr>
          <w:rFonts w:cs="Arial"/>
          <w:color w:val="000000"/>
          <w:sz w:val="22"/>
          <w:szCs w:val="22"/>
          <w:lang w:eastAsia="en-GB"/>
        </w:rPr>
      </w:pPr>
    </w:p>
    <w:p w:rsidR="008E72E9" w:rsidRPr="00E65734" w:rsidRDefault="00E65734" w:rsidP="00E65734">
      <w:pPr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>Case studies should be included where possible.</w:t>
      </w:r>
    </w:p>
    <w:p w:rsidR="008E72E9" w:rsidRPr="001126C8" w:rsidRDefault="008E72E9" w:rsidP="008E72E9">
      <w:pPr>
        <w:rPr>
          <w:rFonts w:cs="Arial"/>
          <w:color w:val="000000"/>
          <w:sz w:val="22"/>
          <w:szCs w:val="22"/>
          <w:lang w:eastAsia="en-GB"/>
        </w:rPr>
      </w:pPr>
    </w:p>
    <w:p w:rsidR="00971C7D" w:rsidRDefault="00971C7D">
      <w:pPr>
        <w:rPr>
          <w:rFonts w:cs="Arial"/>
          <w:b/>
          <w:bCs/>
          <w:color w:val="003399"/>
          <w:lang w:eastAsia="en-GB"/>
        </w:rPr>
      </w:pPr>
      <w:bookmarkStart w:id="3" w:name="_Target_readership"/>
      <w:bookmarkEnd w:id="3"/>
      <w:r>
        <w:rPr>
          <w:lang w:eastAsia="en-GB"/>
        </w:rPr>
        <w:br w:type="page"/>
      </w:r>
    </w:p>
    <w:p w:rsidR="003A158F" w:rsidRPr="00FE0569" w:rsidRDefault="00E65734" w:rsidP="007B6A1E">
      <w:pPr>
        <w:pStyle w:val="Heading3"/>
        <w:jc w:val="left"/>
        <w:rPr>
          <w:lang w:eastAsia="en-GB"/>
        </w:rPr>
      </w:pPr>
      <w:r>
        <w:rPr>
          <w:lang w:eastAsia="en-GB"/>
        </w:rPr>
        <w:lastRenderedPageBreak/>
        <w:t>Target readership</w:t>
      </w:r>
    </w:p>
    <w:p w:rsidR="003A158F" w:rsidRPr="00FE0569" w:rsidRDefault="003A158F" w:rsidP="003A158F">
      <w:pPr>
        <w:rPr>
          <w:rFonts w:cs="Arial"/>
          <w:lang w:eastAsia="en-GB"/>
        </w:rPr>
      </w:pPr>
    </w:p>
    <w:p w:rsidR="003A158F" w:rsidRPr="007B6A1E" w:rsidRDefault="003A158F" w:rsidP="007B6A1E">
      <w:pPr>
        <w:pStyle w:val="ListParagraph"/>
        <w:numPr>
          <w:ilvl w:val="0"/>
          <w:numId w:val="34"/>
        </w:numPr>
        <w:rPr>
          <w:rFonts w:cs="Arial"/>
          <w:sz w:val="22"/>
          <w:szCs w:val="22"/>
          <w:lang w:eastAsia="en-GB"/>
        </w:rPr>
      </w:pPr>
      <w:r w:rsidRPr="007B6A1E">
        <w:rPr>
          <w:rFonts w:cs="Arial"/>
          <w:sz w:val="22"/>
          <w:szCs w:val="22"/>
          <w:lang w:eastAsia="en-GB"/>
        </w:rPr>
        <w:t>People in financial need</w:t>
      </w:r>
      <w:r w:rsidR="008E72E9" w:rsidRPr="007B6A1E">
        <w:rPr>
          <w:rFonts w:cs="Arial"/>
          <w:sz w:val="22"/>
          <w:szCs w:val="22"/>
          <w:lang w:eastAsia="en-GB"/>
        </w:rPr>
        <w:t xml:space="preserve"> – </w:t>
      </w:r>
      <w:r w:rsidR="00D35CCC" w:rsidRPr="007B6A1E">
        <w:rPr>
          <w:rFonts w:cs="Arial"/>
          <w:sz w:val="22"/>
          <w:szCs w:val="22"/>
          <w:lang w:eastAsia="en-GB"/>
        </w:rPr>
        <w:t xml:space="preserve">including </w:t>
      </w:r>
      <w:r w:rsidR="008E72E9" w:rsidRPr="007B6A1E">
        <w:rPr>
          <w:rFonts w:cs="Arial"/>
          <w:sz w:val="22"/>
          <w:szCs w:val="22"/>
          <w:lang w:eastAsia="en-GB"/>
        </w:rPr>
        <w:t>people in the following situations or groups:</w:t>
      </w:r>
    </w:p>
    <w:p w:rsidR="008E72E9" w:rsidRPr="001126C8" w:rsidRDefault="008E72E9" w:rsidP="007B6A1E">
      <w:pPr>
        <w:pStyle w:val="ListParagraph"/>
        <w:numPr>
          <w:ilvl w:val="1"/>
          <w:numId w:val="34"/>
        </w:numPr>
        <w:rPr>
          <w:rFonts w:cs="Arial"/>
          <w:sz w:val="22"/>
          <w:szCs w:val="22"/>
          <w:lang w:eastAsia="en-GB"/>
        </w:rPr>
      </w:pPr>
      <w:r w:rsidRPr="001126C8">
        <w:rPr>
          <w:rFonts w:cs="Arial"/>
          <w:sz w:val="22"/>
          <w:szCs w:val="22"/>
          <w:lang w:eastAsia="en-GB"/>
        </w:rPr>
        <w:t>Armed Forces (serving or veterans)</w:t>
      </w:r>
    </w:p>
    <w:p w:rsidR="008E72E9" w:rsidRPr="001126C8" w:rsidRDefault="008E72E9" w:rsidP="007B6A1E">
      <w:pPr>
        <w:pStyle w:val="ListParagraph"/>
        <w:numPr>
          <w:ilvl w:val="1"/>
          <w:numId w:val="34"/>
        </w:numPr>
        <w:rPr>
          <w:rFonts w:cs="Arial"/>
          <w:sz w:val="22"/>
          <w:szCs w:val="22"/>
          <w:lang w:eastAsia="en-GB"/>
        </w:rPr>
      </w:pPr>
      <w:r w:rsidRPr="001126C8">
        <w:rPr>
          <w:rFonts w:cs="Arial"/>
          <w:sz w:val="22"/>
          <w:szCs w:val="22"/>
          <w:lang w:eastAsia="en-GB"/>
        </w:rPr>
        <w:t>Bereavement</w:t>
      </w:r>
    </w:p>
    <w:p w:rsidR="008E72E9" w:rsidRPr="001126C8" w:rsidRDefault="008E72E9" w:rsidP="007B6A1E">
      <w:pPr>
        <w:pStyle w:val="ListParagraph"/>
        <w:numPr>
          <w:ilvl w:val="1"/>
          <w:numId w:val="34"/>
        </w:numPr>
        <w:rPr>
          <w:rFonts w:cs="Arial"/>
          <w:sz w:val="22"/>
          <w:szCs w:val="22"/>
          <w:lang w:eastAsia="en-GB"/>
        </w:rPr>
      </w:pPr>
      <w:r w:rsidRPr="001126C8">
        <w:rPr>
          <w:rFonts w:cs="Arial"/>
          <w:sz w:val="22"/>
          <w:szCs w:val="22"/>
          <w:lang w:eastAsia="en-GB"/>
        </w:rPr>
        <w:t>Carers</w:t>
      </w:r>
    </w:p>
    <w:p w:rsidR="008E72E9" w:rsidRPr="001126C8" w:rsidRDefault="008E72E9" w:rsidP="007B6A1E">
      <w:pPr>
        <w:pStyle w:val="ListParagraph"/>
        <w:numPr>
          <w:ilvl w:val="1"/>
          <w:numId w:val="34"/>
        </w:numPr>
        <w:rPr>
          <w:rFonts w:cs="Arial"/>
          <w:sz w:val="22"/>
          <w:szCs w:val="22"/>
          <w:lang w:eastAsia="en-GB"/>
        </w:rPr>
      </w:pPr>
      <w:r w:rsidRPr="001126C8">
        <w:rPr>
          <w:rFonts w:cs="Arial"/>
          <w:sz w:val="22"/>
          <w:szCs w:val="22"/>
          <w:lang w:eastAsia="en-GB"/>
        </w:rPr>
        <w:t xml:space="preserve">Expecting and bringing up children </w:t>
      </w:r>
    </w:p>
    <w:p w:rsidR="008E72E9" w:rsidRPr="001126C8" w:rsidRDefault="008E72E9" w:rsidP="007B6A1E">
      <w:pPr>
        <w:pStyle w:val="ListParagraph"/>
        <w:numPr>
          <w:ilvl w:val="1"/>
          <w:numId w:val="34"/>
        </w:numPr>
        <w:rPr>
          <w:rFonts w:cs="Arial"/>
          <w:sz w:val="22"/>
          <w:szCs w:val="22"/>
          <w:lang w:eastAsia="en-GB"/>
        </w:rPr>
      </w:pPr>
      <w:r w:rsidRPr="001126C8">
        <w:rPr>
          <w:rFonts w:cs="Arial"/>
          <w:sz w:val="22"/>
          <w:szCs w:val="22"/>
          <w:lang w:eastAsia="en-GB"/>
        </w:rPr>
        <w:t>In work and on a low income</w:t>
      </w:r>
    </w:p>
    <w:p w:rsidR="008E72E9" w:rsidRPr="001126C8" w:rsidRDefault="008E72E9" w:rsidP="007B6A1E">
      <w:pPr>
        <w:pStyle w:val="ListParagraph"/>
        <w:numPr>
          <w:ilvl w:val="1"/>
          <w:numId w:val="34"/>
        </w:numPr>
        <w:rPr>
          <w:rFonts w:cs="Arial"/>
          <w:sz w:val="22"/>
          <w:szCs w:val="22"/>
          <w:lang w:eastAsia="en-GB"/>
        </w:rPr>
      </w:pPr>
      <w:r w:rsidRPr="001126C8">
        <w:rPr>
          <w:rFonts w:cs="Arial"/>
          <w:sz w:val="22"/>
          <w:szCs w:val="22"/>
          <w:lang w:eastAsia="en-GB"/>
        </w:rPr>
        <w:t>Looking for work</w:t>
      </w:r>
    </w:p>
    <w:p w:rsidR="008E72E9" w:rsidRPr="001126C8" w:rsidRDefault="008E72E9" w:rsidP="007B6A1E">
      <w:pPr>
        <w:pStyle w:val="ListParagraph"/>
        <w:numPr>
          <w:ilvl w:val="1"/>
          <w:numId w:val="34"/>
        </w:numPr>
        <w:rPr>
          <w:rFonts w:cs="Arial"/>
          <w:sz w:val="22"/>
          <w:szCs w:val="22"/>
          <w:lang w:eastAsia="en-GB"/>
        </w:rPr>
      </w:pPr>
      <w:r w:rsidRPr="001126C8">
        <w:rPr>
          <w:rFonts w:cs="Arial"/>
          <w:sz w:val="22"/>
          <w:szCs w:val="22"/>
          <w:lang w:eastAsia="en-GB"/>
        </w:rPr>
        <w:t>Migrants</w:t>
      </w:r>
    </w:p>
    <w:p w:rsidR="008E72E9" w:rsidRPr="001126C8" w:rsidRDefault="008E72E9" w:rsidP="007B6A1E">
      <w:pPr>
        <w:pStyle w:val="ListParagraph"/>
        <w:numPr>
          <w:ilvl w:val="1"/>
          <w:numId w:val="34"/>
        </w:numPr>
        <w:rPr>
          <w:rFonts w:cs="Arial"/>
          <w:sz w:val="22"/>
          <w:szCs w:val="22"/>
          <w:lang w:eastAsia="en-GB"/>
        </w:rPr>
      </w:pPr>
      <w:r w:rsidRPr="001126C8">
        <w:rPr>
          <w:rFonts w:cs="Arial"/>
          <w:sz w:val="22"/>
          <w:szCs w:val="22"/>
          <w:lang w:eastAsia="en-GB"/>
        </w:rPr>
        <w:t>Older people</w:t>
      </w:r>
    </w:p>
    <w:p w:rsidR="008E72E9" w:rsidRPr="001126C8" w:rsidRDefault="008E72E9" w:rsidP="007B6A1E">
      <w:pPr>
        <w:pStyle w:val="ListParagraph"/>
        <w:numPr>
          <w:ilvl w:val="1"/>
          <w:numId w:val="34"/>
        </w:numPr>
        <w:rPr>
          <w:rFonts w:cs="Arial"/>
          <w:sz w:val="22"/>
          <w:szCs w:val="22"/>
          <w:lang w:eastAsia="en-GB"/>
        </w:rPr>
      </w:pPr>
      <w:r w:rsidRPr="001126C8">
        <w:rPr>
          <w:rFonts w:cs="Arial"/>
          <w:sz w:val="22"/>
          <w:szCs w:val="22"/>
          <w:lang w:eastAsia="en-GB"/>
        </w:rPr>
        <w:t>Prisoners</w:t>
      </w:r>
      <w:r w:rsidR="00966CD7">
        <w:rPr>
          <w:rFonts w:cs="Arial"/>
          <w:sz w:val="22"/>
          <w:szCs w:val="22"/>
          <w:lang w:eastAsia="en-GB"/>
        </w:rPr>
        <w:t>/ex-prisoners and their families</w:t>
      </w:r>
    </w:p>
    <w:p w:rsidR="008E72E9" w:rsidRPr="001126C8" w:rsidRDefault="008E72E9" w:rsidP="007B6A1E">
      <w:pPr>
        <w:pStyle w:val="ListParagraph"/>
        <w:numPr>
          <w:ilvl w:val="1"/>
          <w:numId w:val="34"/>
        </w:numPr>
        <w:rPr>
          <w:rFonts w:cs="Arial"/>
          <w:sz w:val="22"/>
          <w:szCs w:val="22"/>
          <w:lang w:eastAsia="en-GB"/>
        </w:rPr>
      </w:pPr>
      <w:r w:rsidRPr="001126C8">
        <w:rPr>
          <w:rFonts w:cs="Arial"/>
          <w:sz w:val="22"/>
          <w:szCs w:val="22"/>
          <w:lang w:eastAsia="en-GB"/>
        </w:rPr>
        <w:t>Struggling to pay housing, energy and water bills</w:t>
      </w:r>
    </w:p>
    <w:p w:rsidR="008E72E9" w:rsidRPr="001126C8" w:rsidRDefault="008E72E9" w:rsidP="007B6A1E">
      <w:pPr>
        <w:pStyle w:val="ListParagraph"/>
        <w:numPr>
          <w:ilvl w:val="1"/>
          <w:numId w:val="34"/>
        </w:numPr>
        <w:rPr>
          <w:rFonts w:cs="Arial"/>
          <w:sz w:val="22"/>
          <w:szCs w:val="22"/>
          <w:lang w:eastAsia="en-GB"/>
        </w:rPr>
      </w:pPr>
      <w:r w:rsidRPr="001126C8">
        <w:rPr>
          <w:rFonts w:cs="Arial"/>
          <w:sz w:val="22"/>
          <w:szCs w:val="22"/>
          <w:lang w:eastAsia="en-GB"/>
        </w:rPr>
        <w:t>Students</w:t>
      </w:r>
    </w:p>
    <w:p w:rsidR="008E72E9" w:rsidRPr="001126C8" w:rsidRDefault="00966CD7" w:rsidP="007B6A1E">
      <w:pPr>
        <w:pStyle w:val="ListParagraph"/>
        <w:numPr>
          <w:ilvl w:val="1"/>
          <w:numId w:val="34"/>
        </w:num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P</w:t>
      </w:r>
      <w:r w:rsidR="008E72E9" w:rsidRPr="001126C8">
        <w:rPr>
          <w:rFonts w:cs="Arial"/>
          <w:sz w:val="22"/>
          <w:szCs w:val="22"/>
          <w:lang w:eastAsia="en-GB"/>
        </w:rPr>
        <w:t xml:space="preserve">hysical or mental Illnesses, injuries or disabilities </w:t>
      </w:r>
    </w:p>
    <w:p w:rsidR="000A0D0C" w:rsidRDefault="008E72E9" w:rsidP="000A0D0C">
      <w:pPr>
        <w:pStyle w:val="ListParagraph"/>
        <w:numPr>
          <w:ilvl w:val="1"/>
          <w:numId w:val="34"/>
        </w:numPr>
        <w:spacing w:after="100" w:afterAutospacing="1"/>
        <w:ind w:left="1434" w:hanging="357"/>
        <w:rPr>
          <w:rFonts w:cs="Arial"/>
          <w:sz w:val="22"/>
          <w:szCs w:val="22"/>
          <w:lang w:eastAsia="en-GB"/>
        </w:rPr>
      </w:pPr>
      <w:r w:rsidRPr="001126C8">
        <w:rPr>
          <w:rFonts w:cs="Arial"/>
          <w:sz w:val="22"/>
          <w:szCs w:val="22"/>
          <w:lang w:eastAsia="en-GB"/>
        </w:rPr>
        <w:t>Young people</w:t>
      </w:r>
      <w:r w:rsidR="00D35CCC" w:rsidRPr="001126C8">
        <w:rPr>
          <w:rFonts w:cs="Arial"/>
          <w:sz w:val="22"/>
          <w:szCs w:val="22"/>
          <w:lang w:eastAsia="en-GB"/>
        </w:rPr>
        <w:t>.</w:t>
      </w:r>
    </w:p>
    <w:p w:rsidR="007D6E36" w:rsidRPr="00C070F8" w:rsidRDefault="003A158F" w:rsidP="00C070F8">
      <w:pPr>
        <w:pStyle w:val="ListParagraph"/>
        <w:numPr>
          <w:ilvl w:val="0"/>
          <w:numId w:val="34"/>
        </w:numPr>
        <w:spacing w:before="240"/>
        <w:ind w:left="714" w:hanging="357"/>
        <w:rPr>
          <w:rFonts w:cs="Arial"/>
          <w:b/>
          <w:bCs/>
          <w:color w:val="003399"/>
          <w:lang w:eastAsia="en-GB"/>
        </w:rPr>
      </w:pPr>
      <w:r w:rsidRPr="00C070F8">
        <w:rPr>
          <w:rFonts w:cs="Arial"/>
          <w:sz w:val="22"/>
          <w:szCs w:val="22"/>
          <w:lang w:eastAsia="en-GB"/>
        </w:rPr>
        <w:t>Intermediaries (professionals and volunteers) working with people in need</w:t>
      </w:r>
      <w:r w:rsidR="00C070F8">
        <w:rPr>
          <w:rFonts w:cs="Arial"/>
          <w:sz w:val="22"/>
          <w:szCs w:val="22"/>
          <w:lang w:eastAsia="en-GB"/>
        </w:rPr>
        <w:t>.</w:t>
      </w:r>
    </w:p>
    <w:p w:rsidR="00C070F8" w:rsidRPr="00C070F8" w:rsidRDefault="00C070F8" w:rsidP="00C070F8">
      <w:pPr>
        <w:pStyle w:val="ListParagraph"/>
        <w:ind w:left="714"/>
        <w:rPr>
          <w:rFonts w:cs="Arial"/>
          <w:b/>
          <w:bCs/>
          <w:color w:val="003399"/>
          <w:lang w:eastAsia="en-GB"/>
        </w:rPr>
      </w:pPr>
    </w:p>
    <w:p w:rsidR="009C57AC" w:rsidRPr="00FE0569" w:rsidRDefault="009C57AC" w:rsidP="007B6A1E">
      <w:pPr>
        <w:pStyle w:val="Heading3"/>
        <w:jc w:val="left"/>
        <w:rPr>
          <w:lang w:eastAsia="en-GB"/>
        </w:rPr>
      </w:pPr>
      <w:bookmarkStart w:id="4" w:name="_Copy"/>
      <w:bookmarkEnd w:id="4"/>
      <w:r w:rsidRPr="00FE0569">
        <w:rPr>
          <w:lang w:eastAsia="en-GB"/>
        </w:rPr>
        <w:t>Copy</w:t>
      </w:r>
    </w:p>
    <w:p w:rsidR="009C57AC" w:rsidRPr="00FE0569" w:rsidRDefault="009C57AC" w:rsidP="009C57AC">
      <w:pPr>
        <w:rPr>
          <w:rFonts w:cs="Arial"/>
          <w:color w:val="000000"/>
          <w:lang w:eastAsia="en-GB"/>
        </w:rPr>
      </w:pPr>
    </w:p>
    <w:p w:rsidR="00E65734" w:rsidRPr="001126C8" w:rsidRDefault="009C57AC" w:rsidP="00E65734">
      <w:pPr>
        <w:rPr>
          <w:rFonts w:cs="Arial"/>
          <w:color w:val="000000"/>
          <w:sz w:val="22"/>
          <w:szCs w:val="22"/>
          <w:lang w:eastAsia="en-GB"/>
        </w:rPr>
      </w:pPr>
      <w:r w:rsidRPr="001126C8">
        <w:rPr>
          <w:rFonts w:cs="Arial"/>
          <w:color w:val="000000"/>
          <w:sz w:val="22"/>
          <w:szCs w:val="22"/>
          <w:lang w:eastAsia="en-GB"/>
        </w:rPr>
        <w:t xml:space="preserve">Copy should </w:t>
      </w:r>
      <w:r w:rsidR="00165133" w:rsidRPr="001126C8">
        <w:rPr>
          <w:rFonts w:cs="Arial"/>
          <w:color w:val="000000"/>
          <w:sz w:val="22"/>
          <w:szCs w:val="22"/>
          <w:lang w:eastAsia="en-GB"/>
        </w:rPr>
        <w:t xml:space="preserve">around </w:t>
      </w:r>
      <w:r w:rsidRPr="001126C8">
        <w:rPr>
          <w:rFonts w:cs="Arial"/>
          <w:color w:val="000000"/>
          <w:sz w:val="22"/>
          <w:szCs w:val="22"/>
          <w:lang w:eastAsia="en-GB"/>
        </w:rPr>
        <w:t>500</w:t>
      </w:r>
      <w:r w:rsidR="008829CA">
        <w:rPr>
          <w:rFonts w:cs="Arial"/>
          <w:color w:val="000000"/>
          <w:sz w:val="22"/>
          <w:szCs w:val="22"/>
          <w:lang w:eastAsia="en-GB"/>
        </w:rPr>
        <w:t xml:space="preserve"> - 700</w:t>
      </w:r>
      <w:r w:rsidRPr="001126C8">
        <w:rPr>
          <w:rFonts w:cs="Arial"/>
          <w:color w:val="000000"/>
          <w:sz w:val="22"/>
          <w:szCs w:val="22"/>
          <w:lang w:eastAsia="en-GB"/>
        </w:rPr>
        <w:t xml:space="preserve"> words.</w:t>
      </w:r>
      <w:r w:rsidR="00971C7D">
        <w:rPr>
          <w:rFonts w:cs="Arial"/>
          <w:color w:val="000000"/>
          <w:sz w:val="22"/>
          <w:szCs w:val="22"/>
          <w:lang w:eastAsia="en-GB"/>
        </w:rPr>
        <w:t xml:space="preserve"> </w:t>
      </w:r>
      <w:r w:rsidR="00E65734" w:rsidRPr="001126C8">
        <w:rPr>
          <w:rFonts w:cs="Arial"/>
          <w:color w:val="000000"/>
          <w:sz w:val="22"/>
          <w:szCs w:val="22"/>
          <w:lang w:eastAsia="en-GB"/>
        </w:rPr>
        <w:t xml:space="preserve">Please write in </w:t>
      </w:r>
      <w:hyperlink r:id="rId18" w:history="1">
        <w:r w:rsidR="00E65734" w:rsidRPr="001126C8">
          <w:rPr>
            <w:rStyle w:val="Hyperlink"/>
            <w:rFonts w:cs="Arial"/>
            <w:sz w:val="22"/>
            <w:szCs w:val="22"/>
            <w:lang w:eastAsia="en-GB"/>
          </w:rPr>
          <w:t>plain English</w:t>
        </w:r>
      </w:hyperlink>
      <w:r w:rsidR="00E65734" w:rsidRPr="001126C8">
        <w:rPr>
          <w:rFonts w:cs="Arial"/>
          <w:color w:val="000000"/>
          <w:sz w:val="22"/>
          <w:szCs w:val="22"/>
          <w:lang w:eastAsia="en-GB"/>
        </w:rPr>
        <w:t>.</w:t>
      </w:r>
    </w:p>
    <w:p w:rsidR="00E65734" w:rsidRDefault="00E65734" w:rsidP="009C57AC">
      <w:pPr>
        <w:rPr>
          <w:rFonts w:cs="Arial"/>
          <w:color w:val="000000"/>
          <w:sz w:val="22"/>
          <w:szCs w:val="22"/>
          <w:lang w:eastAsia="en-GB"/>
        </w:rPr>
      </w:pPr>
    </w:p>
    <w:p w:rsidR="009C57AC" w:rsidRPr="00FE0569" w:rsidRDefault="009C57AC" w:rsidP="007B6A1E">
      <w:pPr>
        <w:pStyle w:val="Heading3"/>
        <w:jc w:val="left"/>
        <w:rPr>
          <w:lang w:eastAsia="en-GB"/>
        </w:rPr>
      </w:pPr>
      <w:bookmarkStart w:id="5" w:name="_Images_and_videos"/>
      <w:bookmarkEnd w:id="5"/>
      <w:r w:rsidRPr="00FE0569">
        <w:rPr>
          <w:lang w:eastAsia="en-GB"/>
        </w:rPr>
        <w:t>Images and videos</w:t>
      </w:r>
    </w:p>
    <w:p w:rsidR="009C57AC" w:rsidRPr="00FE0569" w:rsidRDefault="009C57AC" w:rsidP="009C57AC">
      <w:pPr>
        <w:rPr>
          <w:rFonts w:cs="Arial"/>
          <w:color w:val="000000"/>
          <w:lang w:eastAsia="en-GB"/>
        </w:rPr>
      </w:pPr>
    </w:p>
    <w:p w:rsidR="009C57AC" w:rsidRPr="005D27BC" w:rsidRDefault="00025CC7" w:rsidP="009C57AC">
      <w:pPr>
        <w:rPr>
          <w:rFonts w:cs="Arial"/>
          <w:color w:val="000000"/>
          <w:sz w:val="22"/>
          <w:szCs w:val="22"/>
          <w:lang w:eastAsia="en-GB"/>
        </w:rPr>
      </w:pPr>
      <w:r>
        <w:rPr>
          <w:rFonts w:cs="Arial"/>
          <w:color w:val="000000"/>
          <w:sz w:val="22"/>
          <w:szCs w:val="22"/>
          <w:lang w:eastAsia="en-GB"/>
        </w:rPr>
        <w:t>Please</w:t>
      </w:r>
      <w:r w:rsidR="009C57AC" w:rsidRPr="005D27BC">
        <w:rPr>
          <w:rFonts w:cs="Arial"/>
          <w:color w:val="000000"/>
          <w:sz w:val="22"/>
          <w:szCs w:val="22"/>
          <w:lang w:eastAsia="en-GB"/>
        </w:rPr>
        <w:t xml:space="preserve"> supply a large photo (minimum 600 pixels wide) that illustrates the blog piece</w:t>
      </w:r>
      <w:r w:rsidR="00E65734">
        <w:rPr>
          <w:rFonts w:cs="Arial"/>
          <w:color w:val="000000"/>
          <w:sz w:val="22"/>
          <w:szCs w:val="22"/>
          <w:lang w:eastAsia="en-GB"/>
        </w:rPr>
        <w:t xml:space="preserve"> (preferably JPEG, PNG, EPS or </w:t>
      </w:r>
      <w:r w:rsidR="009C57AC" w:rsidRPr="005D27BC">
        <w:rPr>
          <w:rFonts w:cs="Arial"/>
          <w:color w:val="000000"/>
          <w:sz w:val="22"/>
          <w:szCs w:val="22"/>
          <w:lang w:eastAsia="en-GB"/>
        </w:rPr>
        <w:t xml:space="preserve">GIF format). If you don’t have any images, we can source something from our own </w:t>
      </w:r>
      <w:r w:rsidR="00897786">
        <w:rPr>
          <w:rFonts w:cs="Arial"/>
          <w:color w:val="000000"/>
          <w:sz w:val="22"/>
          <w:szCs w:val="22"/>
          <w:lang w:eastAsia="en-GB"/>
        </w:rPr>
        <w:t xml:space="preserve">Turn2us </w:t>
      </w:r>
      <w:r w:rsidR="009C57AC" w:rsidRPr="005D27BC">
        <w:rPr>
          <w:rFonts w:cs="Arial"/>
          <w:color w:val="000000"/>
          <w:sz w:val="22"/>
          <w:szCs w:val="22"/>
          <w:lang w:eastAsia="en-GB"/>
        </w:rPr>
        <w:t>image resources.</w:t>
      </w:r>
    </w:p>
    <w:p w:rsidR="009C57AC" w:rsidRPr="005D27BC" w:rsidRDefault="009C57AC" w:rsidP="009C57AC">
      <w:pPr>
        <w:rPr>
          <w:rFonts w:cs="Arial"/>
          <w:color w:val="000000"/>
          <w:sz w:val="22"/>
          <w:szCs w:val="22"/>
          <w:lang w:eastAsia="en-GB"/>
        </w:rPr>
      </w:pPr>
    </w:p>
    <w:p w:rsidR="009C57AC" w:rsidRPr="005D27BC" w:rsidRDefault="009C57AC" w:rsidP="009C57AC">
      <w:pPr>
        <w:rPr>
          <w:rFonts w:cs="Arial"/>
          <w:color w:val="000000"/>
          <w:sz w:val="22"/>
          <w:szCs w:val="22"/>
          <w:lang w:eastAsia="en-GB"/>
        </w:rPr>
      </w:pPr>
      <w:r w:rsidRPr="005D27BC">
        <w:rPr>
          <w:rFonts w:cs="Arial"/>
          <w:color w:val="000000"/>
          <w:sz w:val="22"/>
          <w:szCs w:val="22"/>
          <w:lang w:eastAsia="en-GB"/>
        </w:rPr>
        <w:t>We can also embed videos (preferably YouTube) relating to your work if you have them.</w:t>
      </w:r>
    </w:p>
    <w:p w:rsidR="00724A26" w:rsidRPr="00FE0569" w:rsidRDefault="00724A26" w:rsidP="009C57AC">
      <w:pPr>
        <w:jc w:val="center"/>
        <w:rPr>
          <w:rFonts w:cs="Arial"/>
          <w:color w:val="000000"/>
          <w:sz w:val="22"/>
          <w:szCs w:val="22"/>
          <w:lang w:eastAsia="en-GB"/>
        </w:rPr>
      </w:pPr>
    </w:p>
    <w:p w:rsidR="00D35CCC" w:rsidRPr="00FE0569" w:rsidRDefault="00E65734" w:rsidP="007B6A1E">
      <w:pPr>
        <w:pStyle w:val="Heading3"/>
        <w:jc w:val="left"/>
        <w:rPr>
          <w:lang w:eastAsia="en-GB"/>
        </w:rPr>
      </w:pPr>
      <w:bookmarkStart w:id="6" w:name="_Costs"/>
      <w:bookmarkEnd w:id="6"/>
      <w:r>
        <w:rPr>
          <w:lang w:eastAsia="en-GB"/>
        </w:rPr>
        <w:t>Costs</w:t>
      </w:r>
    </w:p>
    <w:p w:rsidR="00D35CCC" w:rsidRPr="00FE0569" w:rsidRDefault="00D35CCC" w:rsidP="00D35CCC">
      <w:pPr>
        <w:rPr>
          <w:rFonts w:cs="Arial"/>
          <w:lang w:eastAsia="en-GB"/>
        </w:rPr>
      </w:pPr>
    </w:p>
    <w:p w:rsidR="00FE0569" w:rsidRDefault="00D35CCC" w:rsidP="00D35CCC">
      <w:pPr>
        <w:rPr>
          <w:rFonts w:cs="Arial"/>
          <w:sz w:val="22"/>
          <w:szCs w:val="22"/>
          <w:lang w:eastAsia="en-GB"/>
        </w:rPr>
      </w:pPr>
      <w:r w:rsidRPr="005D27BC">
        <w:rPr>
          <w:rFonts w:cs="Arial"/>
          <w:sz w:val="22"/>
          <w:szCs w:val="22"/>
          <w:lang w:eastAsia="en-GB"/>
        </w:rPr>
        <w:t>There is no charge to charities or not-for-profit organisation</w:t>
      </w:r>
      <w:r w:rsidR="001711C7">
        <w:rPr>
          <w:rFonts w:cs="Arial"/>
          <w:sz w:val="22"/>
          <w:szCs w:val="22"/>
          <w:lang w:eastAsia="en-GB"/>
        </w:rPr>
        <w:t>s to have a guest blog on the Turn2us website, e-newsletters and social media channels</w:t>
      </w:r>
      <w:r w:rsidRPr="005D27BC">
        <w:rPr>
          <w:rFonts w:cs="Arial"/>
          <w:sz w:val="22"/>
          <w:szCs w:val="22"/>
          <w:lang w:eastAsia="en-GB"/>
        </w:rPr>
        <w:t>.</w:t>
      </w:r>
    </w:p>
    <w:p w:rsidR="001711C7" w:rsidRDefault="001711C7" w:rsidP="00D35CCC">
      <w:pPr>
        <w:rPr>
          <w:rFonts w:cs="Arial"/>
          <w:sz w:val="22"/>
          <w:szCs w:val="22"/>
          <w:lang w:eastAsia="en-GB"/>
        </w:rPr>
      </w:pPr>
    </w:p>
    <w:p w:rsidR="001711C7" w:rsidRPr="005D27BC" w:rsidRDefault="001711C7" w:rsidP="00D35CCC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Turn2us does not pay a fee for any articles.</w:t>
      </w:r>
    </w:p>
    <w:p w:rsidR="00D35CCC" w:rsidRPr="00FE0569" w:rsidRDefault="00D35CCC" w:rsidP="00446F4A">
      <w:pPr>
        <w:pStyle w:val="Heading2"/>
        <w:rPr>
          <w:rFonts w:cs="Arial"/>
          <w:lang w:eastAsia="en-GB"/>
        </w:rPr>
      </w:pPr>
    </w:p>
    <w:p w:rsidR="006E25B1" w:rsidRDefault="001126C8" w:rsidP="007B6A1E">
      <w:pPr>
        <w:pStyle w:val="Heading3"/>
        <w:jc w:val="left"/>
        <w:rPr>
          <w:lang w:eastAsia="en-GB"/>
        </w:rPr>
      </w:pPr>
      <w:bookmarkStart w:id="7" w:name="_Previous_guest_blogs"/>
      <w:bookmarkEnd w:id="7"/>
      <w:r>
        <w:rPr>
          <w:lang w:eastAsia="en-GB"/>
        </w:rPr>
        <w:t>Previous guest blogs</w:t>
      </w:r>
    </w:p>
    <w:p w:rsidR="006E25B1" w:rsidRPr="005D27BC" w:rsidRDefault="006E25B1" w:rsidP="00FB531A">
      <w:pPr>
        <w:jc w:val="both"/>
        <w:rPr>
          <w:rFonts w:cs="Arial"/>
          <w:color w:val="000000"/>
          <w:sz w:val="22"/>
          <w:szCs w:val="22"/>
          <w:lang w:eastAsia="en-GB"/>
        </w:rPr>
      </w:pPr>
    </w:p>
    <w:p w:rsidR="00E44788" w:rsidRPr="00E44788" w:rsidRDefault="00E44788" w:rsidP="00E44788">
      <w:pPr>
        <w:pStyle w:val="ListParagraph"/>
        <w:numPr>
          <w:ilvl w:val="0"/>
          <w:numId w:val="26"/>
        </w:numPr>
        <w:rPr>
          <w:rFonts w:cs="Arial"/>
          <w:color w:val="000000"/>
          <w:sz w:val="22"/>
          <w:szCs w:val="22"/>
          <w:lang w:eastAsia="en-GB"/>
        </w:rPr>
      </w:pPr>
      <w:hyperlink r:id="rId19" w:history="1">
        <w:r w:rsidRPr="00E44788">
          <w:rPr>
            <w:rStyle w:val="Hyperlink"/>
            <w:rFonts w:cs="Arial"/>
            <w:sz w:val="22"/>
            <w:szCs w:val="22"/>
            <w:lang w:eastAsia="en-GB"/>
          </w:rPr>
          <w:t>HM Courts and Tribunals: Divorc</w:t>
        </w:r>
        <w:r>
          <w:rPr>
            <w:rStyle w:val="Hyperlink"/>
            <w:rFonts w:cs="Arial"/>
            <w:sz w:val="22"/>
            <w:szCs w:val="22"/>
            <w:lang w:eastAsia="en-GB"/>
          </w:rPr>
          <w:t>e Online</w:t>
        </w:r>
      </w:hyperlink>
      <w:bookmarkStart w:id="8" w:name="_GoBack"/>
      <w:bookmarkEnd w:id="8"/>
      <w:r>
        <w:rPr>
          <w:rFonts w:cs="Arial"/>
          <w:color w:val="000000"/>
          <w:sz w:val="22"/>
          <w:szCs w:val="22"/>
          <w:lang w:eastAsia="en-GB"/>
        </w:rPr>
        <w:t xml:space="preserve"> </w:t>
      </w:r>
    </w:p>
    <w:p w:rsidR="002D6B63" w:rsidRDefault="00E44788" w:rsidP="006E25B1">
      <w:pPr>
        <w:pStyle w:val="ListParagraph"/>
        <w:numPr>
          <w:ilvl w:val="0"/>
          <w:numId w:val="26"/>
        </w:numPr>
        <w:rPr>
          <w:rFonts w:cs="Arial"/>
          <w:color w:val="000000"/>
          <w:sz w:val="22"/>
          <w:szCs w:val="22"/>
          <w:lang w:eastAsia="en-GB"/>
        </w:rPr>
      </w:pPr>
      <w:hyperlink r:id="rId20" w:history="1">
        <w:r w:rsidR="002D6B63" w:rsidRPr="002D6B63">
          <w:rPr>
            <w:rStyle w:val="Hyperlink"/>
            <w:rFonts w:cs="Arial"/>
            <w:sz w:val="22"/>
            <w:szCs w:val="22"/>
            <w:lang w:eastAsia="en-GB"/>
          </w:rPr>
          <w:t>Disability Law Service</w:t>
        </w:r>
      </w:hyperlink>
    </w:p>
    <w:p w:rsidR="002D6B63" w:rsidRDefault="00E44788" w:rsidP="006E25B1">
      <w:pPr>
        <w:pStyle w:val="ListParagraph"/>
        <w:numPr>
          <w:ilvl w:val="0"/>
          <w:numId w:val="26"/>
        </w:numPr>
        <w:rPr>
          <w:rFonts w:cs="Arial"/>
          <w:color w:val="000000"/>
          <w:sz w:val="22"/>
          <w:szCs w:val="22"/>
          <w:lang w:eastAsia="en-GB"/>
        </w:rPr>
      </w:pPr>
      <w:hyperlink r:id="rId21" w:history="1">
        <w:r w:rsidR="002D6B63" w:rsidRPr="002D6B63">
          <w:rPr>
            <w:rStyle w:val="Hyperlink"/>
            <w:rFonts w:cs="Arial"/>
            <w:sz w:val="22"/>
            <w:szCs w:val="22"/>
            <w:lang w:eastAsia="en-GB"/>
          </w:rPr>
          <w:t>Chemists’ Community Fund</w:t>
        </w:r>
      </w:hyperlink>
    </w:p>
    <w:p w:rsidR="002D6B63" w:rsidRDefault="00E44788" w:rsidP="006E25B1">
      <w:pPr>
        <w:pStyle w:val="ListParagraph"/>
        <w:numPr>
          <w:ilvl w:val="0"/>
          <w:numId w:val="26"/>
        </w:numPr>
        <w:rPr>
          <w:rFonts w:cs="Arial"/>
          <w:color w:val="000000"/>
          <w:sz w:val="22"/>
          <w:szCs w:val="22"/>
          <w:lang w:eastAsia="en-GB"/>
        </w:rPr>
      </w:pPr>
      <w:hyperlink r:id="rId22" w:history="1">
        <w:r w:rsidR="002D6B63" w:rsidRPr="002D6B63">
          <w:rPr>
            <w:rStyle w:val="Hyperlink"/>
            <w:rFonts w:cs="Arial"/>
            <w:sz w:val="22"/>
            <w:szCs w:val="22"/>
            <w:lang w:eastAsia="en-GB"/>
          </w:rPr>
          <w:t>Perennial Budgeting Tool</w:t>
        </w:r>
      </w:hyperlink>
    </w:p>
    <w:p w:rsidR="00971C7D" w:rsidRPr="002D6B63" w:rsidRDefault="00E44788" w:rsidP="006E25B1">
      <w:pPr>
        <w:pStyle w:val="ListParagraph"/>
        <w:numPr>
          <w:ilvl w:val="0"/>
          <w:numId w:val="26"/>
        </w:numPr>
        <w:rPr>
          <w:rFonts w:cs="Arial"/>
          <w:color w:val="000000"/>
          <w:sz w:val="22"/>
          <w:szCs w:val="22"/>
          <w:lang w:eastAsia="en-GB"/>
        </w:rPr>
      </w:pPr>
      <w:hyperlink r:id="rId23" w:history="1">
        <w:r w:rsidR="00971C7D" w:rsidRPr="00971C7D">
          <w:rPr>
            <w:rStyle w:val="Hyperlink"/>
            <w:rFonts w:cs="Arial"/>
            <w:sz w:val="22"/>
            <w:szCs w:val="22"/>
            <w:lang w:eastAsia="en-GB"/>
          </w:rPr>
          <w:t>Fashion &amp; Textile Children’s Trust</w:t>
        </w:r>
      </w:hyperlink>
    </w:p>
    <w:p w:rsidR="007B6A1E" w:rsidRDefault="007B6A1E" w:rsidP="007B6A1E">
      <w:pPr>
        <w:jc w:val="both"/>
        <w:rPr>
          <w:rFonts w:cs="Arial"/>
          <w:color w:val="000000"/>
          <w:sz w:val="22"/>
          <w:szCs w:val="22"/>
          <w:lang w:eastAsia="en-GB"/>
        </w:rPr>
      </w:pPr>
    </w:p>
    <w:p w:rsidR="007B6A1E" w:rsidRPr="00FE0569" w:rsidRDefault="007B6A1E" w:rsidP="007B6A1E">
      <w:pPr>
        <w:pStyle w:val="Heading3"/>
        <w:jc w:val="left"/>
        <w:rPr>
          <w:lang w:eastAsia="en-GB"/>
        </w:rPr>
      </w:pPr>
      <w:bookmarkStart w:id="9" w:name="_Submission_and_further"/>
      <w:bookmarkEnd w:id="9"/>
      <w:r w:rsidRPr="00FE0569">
        <w:rPr>
          <w:lang w:eastAsia="en-GB"/>
        </w:rPr>
        <w:t>Submission and further information</w:t>
      </w:r>
    </w:p>
    <w:p w:rsidR="007B6A1E" w:rsidRPr="00FE0569" w:rsidRDefault="007B6A1E" w:rsidP="007B6A1E">
      <w:pPr>
        <w:rPr>
          <w:rFonts w:cs="Arial"/>
          <w:lang w:eastAsia="en-GB"/>
        </w:rPr>
      </w:pPr>
    </w:p>
    <w:p w:rsidR="007B6A1E" w:rsidRPr="00E65734" w:rsidRDefault="00EA39B8" w:rsidP="007B6A1E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Submit copy</w:t>
      </w:r>
      <w:r w:rsidR="007B6A1E" w:rsidRPr="005D27BC">
        <w:rPr>
          <w:rFonts w:cs="Arial"/>
          <w:sz w:val="22"/>
          <w:szCs w:val="22"/>
          <w:lang w:eastAsia="en-GB"/>
        </w:rPr>
        <w:t xml:space="preserve"> by email or Word file attachment to:</w:t>
      </w:r>
      <w:r w:rsidR="007B6A1E">
        <w:rPr>
          <w:rFonts w:cs="Arial"/>
          <w:sz w:val="22"/>
          <w:szCs w:val="22"/>
          <w:lang w:eastAsia="en-GB"/>
        </w:rPr>
        <w:t xml:space="preserve"> </w:t>
      </w:r>
      <w:r w:rsidR="007B6A1E" w:rsidRPr="005D27BC">
        <w:rPr>
          <w:rFonts w:cs="Arial"/>
          <w:color w:val="000000"/>
          <w:sz w:val="22"/>
          <w:szCs w:val="22"/>
          <w:lang w:eastAsia="en-GB"/>
        </w:rPr>
        <w:t xml:space="preserve">Bridget McCall, Turn2us Information Specialist: email: </w:t>
      </w:r>
      <w:hyperlink r:id="rId24" w:history="1">
        <w:r w:rsidR="007B6A1E" w:rsidRPr="005D27BC">
          <w:rPr>
            <w:rStyle w:val="Hyperlink"/>
            <w:rFonts w:cs="Arial"/>
            <w:sz w:val="22"/>
            <w:szCs w:val="22"/>
            <w:lang w:eastAsia="en-GB"/>
          </w:rPr>
          <w:t>bridget.mccall@turn2us.org.uk</w:t>
        </w:r>
      </w:hyperlink>
      <w:r w:rsidR="007B6A1E" w:rsidRPr="005D27BC">
        <w:rPr>
          <w:rFonts w:cs="Arial"/>
          <w:color w:val="000000"/>
          <w:sz w:val="22"/>
          <w:szCs w:val="22"/>
          <w:lang w:eastAsia="en-GB"/>
        </w:rPr>
        <w:t xml:space="preserve"> </w:t>
      </w:r>
      <w:r w:rsidR="007B6A1E">
        <w:rPr>
          <w:rFonts w:cs="Arial"/>
          <w:sz w:val="22"/>
          <w:szCs w:val="22"/>
          <w:lang w:eastAsia="en-GB"/>
        </w:rPr>
        <w:t xml:space="preserve"> </w:t>
      </w:r>
      <w:r w:rsidR="007B6A1E" w:rsidRPr="005D27BC">
        <w:rPr>
          <w:rFonts w:cs="Arial"/>
          <w:color w:val="000000"/>
          <w:sz w:val="22"/>
          <w:szCs w:val="22"/>
          <w:lang w:eastAsia="en-GB"/>
        </w:rPr>
        <w:t>Telephone: 020 8834 9277 (direct line)</w:t>
      </w:r>
    </w:p>
    <w:p w:rsidR="007B6A1E" w:rsidRDefault="007B6A1E" w:rsidP="007B6A1E">
      <w:pPr>
        <w:rPr>
          <w:rFonts w:cs="Arial"/>
          <w:color w:val="000000"/>
          <w:sz w:val="22"/>
          <w:szCs w:val="22"/>
          <w:lang w:eastAsia="en-GB"/>
        </w:rPr>
      </w:pPr>
    </w:p>
    <w:p w:rsidR="007B6A1E" w:rsidRPr="005D27BC" w:rsidRDefault="007B6A1E" w:rsidP="007B6A1E">
      <w:pPr>
        <w:rPr>
          <w:rFonts w:cs="Arial"/>
          <w:color w:val="000000"/>
          <w:sz w:val="22"/>
          <w:szCs w:val="22"/>
          <w:lang w:eastAsia="en-GB"/>
        </w:rPr>
      </w:pPr>
      <w:r w:rsidRPr="005D27BC">
        <w:rPr>
          <w:rFonts w:cs="Arial"/>
          <w:color w:val="000000"/>
          <w:sz w:val="22"/>
          <w:szCs w:val="22"/>
          <w:lang w:eastAsia="en-GB"/>
        </w:rPr>
        <w:t>We may edit submissions to fit with the Turn2us brand and editorial style guidelines.</w:t>
      </w:r>
    </w:p>
    <w:p w:rsidR="007B6A1E" w:rsidRPr="005D27BC" w:rsidRDefault="007B6A1E" w:rsidP="007B6A1E">
      <w:pPr>
        <w:rPr>
          <w:rFonts w:cs="Arial"/>
          <w:color w:val="000000"/>
          <w:sz w:val="22"/>
          <w:szCs w:val="22"/>
          <w:lang w:eastAsia="en-GB"/>
        </w:rPr>
      </w:pPr>
    </w:p>
    <w:p w:rsidR="007B6A1E" w:rsidRPr="007B6A1E" w:rsidRDefault="007B6A1E" w:rsidP="007B6A1E">
      <w:pPr>
        <w:jc w:val="both"/>
        <w:rPr>
          <w:rFonts w:cs="Arial"/>
          <w:color w:val="000000"/>
          <w:sz w:val="22"/>
          <w:szCs w:val="22"/>
          <w:lang w:eastAsia="en-GB"/>
        </w:rPr>
      </w:pPr>
    </w:p>
    <w:sectPr w:rsidR="007B6A1E" w:rsidRPr="007B6A1E" w:rsidSect="00B116C1">
      <w:type w:val="continuous"/>
      <w:pgSz w:w="11906" w:h="16838"/>
      <w:pgMar w:top="1440" w:right="1080" w:bottom="1440" w:left="1080" w:header="18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7C" w:rsidRDefault="00FC497C">
      <w:r>
        <w:separator/>
      </w:r>
    </w:p>
  </w:endnote>
  <w:endnote w:type="continuationSeparator" w:id="0">
    <w:p w:rsidR="00FC497C" w:rsidRDefault="00FC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veleth Clean Regular">
    <w:panose1 w:val="00000000000000000000"/>
    <w:charset w:val="00"/>
    <w:family w:val="modern"/>
    <w:notTrueType/>
    <w:pitch w:val="variable"/>
    <w:sig w:usb0="A000002F" w:usb1="1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si Pro SemiBold">
    <w:panose1 w:val="020B0A06020201010104"/>
    <w:charset w:val="00"/>
    <w:family w:val="swiss"/>
    <w:notTrueType/>
    <w:pitch w:val="variable"/>
    <w:sig w:usb0="A000002F" w:usb1="500020FF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4A" w:rsidRDefault="001F0C4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Turn2us Guest Blog Brief 2018-2019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44788" w:rsidRPr="00E4478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F0C4A" w:rsidRDefault="001F0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7C" w:rsidRDefault="00FC497C">
      <w:r>
        <w:separator/>
      </w:r>
    </w:p>
  </w:footnote>
  <w:footnote w:type="continuationSeparator" w:id="0">
    <w:p w:rsidR="00FC497C" w:rsidRDefault="00FC4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B1" w:rsidRPr="008C3A17" w:rsidRDefault="006E25B1" w:rsidP="008C3A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26D37C8" wp14:editId="6301F967">
          <wp:simplePos x="0" y="0"/>
          <wp:positionH relativeFrom="page">
            <wp:posOffset>460679</wp:posOffset>
          </wp:positionH>
          <wp:positionV relativeFrom="page">
            <wp:posOffset>462280</wp:posOffset>
          </wp:positionV>
          <wp:extent cx="2222009" cy="675861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a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2009" cy="67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CF0"/>
    <w:multiLevelType w:val="hybridMultilevel"/>
    <w:tmpl w:val="4F8C0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9010C"/>
    <w:multiLevelType w:val="hybridMultilevel"/>
    <w:tmpl w:val="BE7AD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A0ADC"/>
    <w:multiLevelType w:val="hybridMultilevel"/>
    <w:tmpl w:val="A8E4D112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>
    <w:nsid w:val="0E5618FD"/>
    <w:multiLevelType w:val="hybridMultilevel"/>
    <w:tmpl w:val="98C64BB2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4">
    <w:nsid w:val="11A4679B"/>
    <w:multiLevelType w:val="hybridMultilevel"/>
    <w:tmpl w:val="83DAD2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A06432"/>
    <w:multiLevelType w:val="hybridMultilevel"/>
    <w:tmpl w:val="376A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17A02"/>
    <w:multiLevelType w:val="hybridMultilevel"/>
    <w:tmpl w:val="DC3A26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2D16C88"/>
    <w:multiLevelType w:val="hybridMultilevel"/>
    <w:tmpl w:val="C3C4EB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9457AA6"/>
    <w:multiLevelType w:val="hybridMultilevel"/>
    <w:tmpl w:val="F2DEF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42026"/>
    <w:multiLevelType w:val="hybridMultilevel"/>
    <w:tmpl w:val="2986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60E89"/>
    <w:multiLevelType w:val="hybridMultilevel"/>
    <w:tmpl w:val="7640F318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>
    <w:nsid w:val="38C763AC"/>
    <w:multiLevelType w:val="hybridMultilevel"/>
    <w:tmpl w:val="F6BC23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8F13C77"/>
    <w:multiLevelType w:val="hybridMultilevel"/>
    <w:tmpl w:val="B310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40066"/>
    <w:multiLevelType w:val="hybridMultilevel"/>
    <w:tmpl w:val="FF728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E7329"/>
    <w:multiLevelType w:val="hybridMultilevel"/>
    <w:tmpl w:val="9830F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47ADF"/>
    <w:multiLevelType w:val="hybridMultilevel"/>
    <w:tmpl w:val="B4AA529A"/>
    <w:lvl w:ilvl="0" w:tplc="08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>
    <w:nsid w:val="46501B33"/>
    <w:multiLevelType w:val="hybridMultilevel"/>
    <w:tmpl w:val="5FC200A8"/>
    <w:lvl w:ilvl="0" w:tplc="08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7">
    <w:nsid w:val="5ADA1CDB"/>
    <w:multiLevelType w:val="hybridMultilevel"/>
    <w:tmpl w:val="F620F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F28FE"/>
    <w:multiLevelType w:val="hybridMultilevel"/>
    <w:tmpl w:val="84DC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71AA5"/>
    <w:multiLevelType w:val="hybridMultilevel"/>
    <w:tmpl w:val="E8AEE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C3B29"/>
    <w:multiLevelType w:val="hybridMultilevel"/>
    <w:tmpl w:val="A134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06036"/>
    <w:multiLevelType w:val="hybridMultilevel"/>
    <w:tmpl w:val="80166C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00610D"/>
    <w:multiLevelType w:val="hybridMultilevel"/>
    <w:tmpl w:val="E05C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208D5"/>
    <w:multiLevelType w:val="hybridMultilevel"/>
    <w:tmpl w:val="ACF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637D8"/>
    <w:multiLevelType w:val="multilevel"/>
    <w:tmpl w:val="9A0A0E82"/>
    <w:lvl w:ilvl="0">
      <w:start w:val="1"/>
      <w:numFmt w:val="decimal"/>
      <w:lvlText w:val="%1."/>
      <w:lvlJc w:val="left"/>
      <w:pPr>
        <w:ind w:left="502" w:hanging="360"/>
      </w:pPr>
      <w:rPr>
        <w:rFonts w:ascii="Eveleth Clean Regular" w:hAnsi="Eveleth Clean Regular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6D966E4B"/>
    <w:multiLevelType w:val="hybridMultilevel"/>
    <w:tmpl w:val="2B42EB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8413CF"/>
    <w:multiLevelType w:val="hybridMultilevel"/>
    <w:tmpl w:val="1DF2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3093C"/>
    <w:multiLevelType w:val="hybridMultilevel"/>
    <w:tmpl w:val="F7E47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959C8"/>
    <w:multiLevelType w:val="hybridMultilevel"/>
    <w:tmpl w:val="0B7E2FE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46A4607"/>
    <w:multiLevelType w:val="hybridMultilevel"/>
    <w:tmpl w:val="A1748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74137"/>
    <w:multiLevelType w:val="hybridMultilevel"/>
    <w:tmpl w:val="83DAD2A4"/>
    <w:lvl w:ilvl="0" w:tplc="860E51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C82DF2"/>
    <w:multiLevelType w:val="hybridMultilevel"/>
    <w:tmpl w:val="A4AA87F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C9B2A93"/>
    <w:multiLevelType w:val="hybridMultilevel"/>
    <w:tmpl w:val="F4283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5A109B"/>
    <w:multiLevelType w:val="hybridMultilevel"/>
    <w:tmpl w:val="E57A32B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8B623C"/>
    <w:multiLevelType w:val="hybridMultilevel"/>
    <w:tmpl w:val="B7BC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6"/>
  </w:num>
  <w:num w:numId="4">
    <w:abstractNumId w:val="4"/>
  </w:num>
  <w:num w:numId="5">
    <w:abstractNumId w:val="21"/>
  </w:num>
  <w:num w:numId="6">
    <w:abstractNumId w:val="33"/>
  </w:num>
  <w:num w:numId="7">
    <w:abstractNumId w:val="1"/>
  </w:num>
  <w:num w:numId="8">
    <w:abstractNumId w:val="25"/>
  </w:num>
  <w:num w:numId="9">
    <w:abstractNumId w:val="2"/>
  </w:num>
  <w:num w:numId="10">
    <w:abstractNumId w:val="3"/>
  </w:num>
  <w:num w:numId="11">
    <w:abstractNumId w:val="11"/>
  </w:num>
  <w:num w:numId="12">
    <w:abstractNumId w:val="28"/>
  </w:num>
  <w:num w:numId="13">
    <w:abstractNumId w:val="31"/>
  </w:num>
  <w:num w:numId="14">
    <w:abstractNumId w:val="29"/>
  </w:num>
  <w:num w:numId="15">
    <w:abstractNumId w:val="17"/>
  </w:num>
  <w:num w:numId="16">
    <w:abstractNumId w:val="32"/>
  </w:num>
  <w:num w:numId="17">
    <w:abstractNumId w:val="23"/>
  </w:num>
  <w:num w:numId="18">
    <w:abstractNumId w:val="10"/>
  </w:num>
  <w:num w:numId="19">
    <w:abstractNumId w:val="16"/>
  </w:num>
  <w:num w:numId="20">
    <w:abstractNumId w:val="15"/>
  </w:num>
  <w:num w:numId="21">
    <w:abstractNumId w:val="24"/>
  </w:num>
  <w:num w:numId="22">
    <w:abstractNumId w:val="18"/>
  </w:num>
  <w:num w:numId="23">
    <w:abstractNumId w:val="8"/>
  </w:num>
  <w:num w:numId="24">
    <w:abstractNumId w:val="20"/>
  </w:num>
  <w:num w:numId="25">
    <w:abstractNumId w:val="7"/>
  </w:num>
  <w:num w:numId="26">
    <w:abstractNumId w:val="0"/>
  </w:num>
  <w:num w:numId="27">
    <w:abstractNumId w:val="26"/>
  </w:num>
  <w:num w:numId="28">
    <w:abstractNumId w:val="9"/>
  </w:num>
  <w:num w:numId="29">
    <w:abstractNumId w:val="22"/>
  </w:num>
  <w:num w:numId="30">
    <w:abstractNumId w:val="27"/>
  </w:num>
  <w:num w:numId="31">
    <w:abstractNumId w:val="19"/>
  </w:num>
  <w:num w:numId="32">
    <w:abstractNumId w:val="14"/>
  </w:num>
  <w:num w:numId="33">
    <w:abstractNumId w:val="12"/>
  </w:num>
  <w:num w:numId="34">
    <w:abstractNumId w:val="1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D8"/>
    <w:rsid w:val="0000061A"/>
    <w:rsid w:val="0001731B"/>
    <w:rsid w:val="00025CC7"/>
    <w:rsid w:val="00050332"/>
    <w:rsid w:val="00055D36"/>
    <w:rsid w:val="000915DE"/>
    <w:rsid w:val="000A0D0C"/>
    <w:rsid w:val="000B2830"/>
    <w:rsid w:val="001126C8"/>
    <w:rsid w:val="001227CA"/>
    <w:rsid w:val="0014026E"/>
    <w:rsid w:val="00165133"/>
    <w:rsid w:val="001711C7"/>
    <w:rsid w:val="00176BDB"/>
    <w:rsid w:val="00184460"/>
    <w:rsid w:val="001A2F22"/>
    <w:rsid w:val="001A7E18"/>
    <w:rsid w:val="001C5ED4"/>
    <w:rsid w:val="001D55A7"/>
    <w:rsid w:val="001E04D8"/>
    <w:rsid w:val="001F0C4A"/>
    <w:rsid w:val="00220E6D"/>
    <w:rsid w:val="00230351"/>
    <w:rsid w:val="002455AB"/>
    <w:rsid w:val="002D6B63"/>
    <w:rsid w:val="0030176A"/>
    <w:rsid w:val="00303C70"/>
    <w:rsid w:val="003049B0"/>
    <w:rsid w:val="00307C52"/>
    <w:rsid w:val="003521F2"/>
    <w:rsid w:val="0037311F"/>
    <w:rsid w:val="003A158F"/>
    <w:rsid w:val="003B4454"/>
    <w:rsid w:val="003C47C0"/>
    <w:rsid w:val="003E2013"/>
    <w:rsid w:val="003E7120"/>
    <w:rsid w:val="003F650C"/>
    <w:rsid w:val="00435E6D"/>
    <w:rsid w:val="00446F4A"/>
    <w:rsid w:val="00450054"/>
    <w:rsid w:val="00456859"/>
    <w:rsid w:val="00467CC8"/>
    <w:rsid w:val="00481D09"/>
    <w:rsid w:val="004D405E"/>
    <w:rsid w:val="004E3BAF"/>
    <w:rsid w:val="00500767"/>
    <w:rsid w:val="0052325D"/>
    <w:rsid w:val="00530BE1"/>
    <w:rsid w:val="00566205"/>
    <w:rsid w:val="00580962"/>
    <w:rsid w:val="005B71B5"/>
    <w:rsid w:val="005C3AAA"/>
    <w:rsid w:val="005D27BC"/>
    <w:rsid w:val="006452EA"/>
    <w:rsid w:val="00673B78"/>
    <w:rsid w:val="006767D4"/>
    <w:rsid w:val="006B4846"/>
    <w:rsid w:val="006E25B1"/>
    <w:rsid w:val="006F0C8D"/>
    <w:rsid w:val="00715593"/>
    <w:rsid w:val="00724A26"/>
    <w:rsid w:val="007B22B5"/>
    <w:rsid w:val="007B6A1E"/>
    <w:rsid w:val="007D069D"/>
    <w:rsid w:val="007D6E36"/>
    <w:rsid w:val="00812D19"/>
    <w:rsid w:val="00817D0C"/>
    <w:rsid w:val="008367C7"/>
    <w:rsid w:val="008406E6"/>
    <w:rsid w:val="008829CA"/>
    <w:rsid w:val="00887E3D"/>
    <w:rsid w:val="00897786"/>
    <w:rsid w:val="008B2048"/>
    <w:rsid w:val="008B2F73"/>
    <w:rsid w:val="008C3A17"/>
    <w:rsid w:val="008E72E9"/>
    <w:rsid w:val="00911FB4"/>
    <w:rsid w:val="00933299"/>
    <w:rsid w:val="00966CD7"/>
    <w:rsid w:val="00971C7D"/>
    <w:rsid w:val="00976370"/>
    <w:rsid w:val="0098340B"/>
    <w:rsid w:val="009A3F3F"/>
    <w:rsid w:val="009B4A11"/>
    <w:rsid w:val="009B6CDA"/>
    <w:rsid w:val="009C136F"/>
    <w:rsid w:val="009C57AC"/>
    <w:rsid w:val="009E3A59"/>
    <w:rsid w:val="009E4C4A"/>
    <w:rsid w:val="00A076EB"/>
    <w:rsid w:val="00A26175"/>
    <w:rsid w:val="00A35C38"/>
    <w:rsid w:val="00A62DEF"/>
    <w:rsid w:val="00A82DA3"/>
    <w:rsid w:val="00AB7218"/>
    <w:rsid w:val="00B116C1"/>
    <w:rsid w:val="00B118F7"/>
    <w:rsid w:val="00BF61AD"/>
    <w:rsid w:val="00BF6525"/>
    <w:rsid w:val="00C070F8"/>
    <w:rsid w:val="00C752BA"/>
    <w:rsid w:val="00C907DD"/>
    <w:rsid w:val="00CB5D9C"/>
    <w:rsid w:val="00CF0771"/>
    <w:rsid w:val="00D35CCC"/>
    <w:rsid w:val="00D97E74"/>
    <w:rsid w:val="00DA3033"/>
    <w:rsid w:val="00DC037C"/>
    <w:rsid w:val="00DD222D"/>
    <w:rsid w:val="00DD6B3B"/>
    <w:rsid w:val="00DF4633"/>
    <w:rsid w:val="00E00FC5"/>
    <w:rsid w:val="00E03B60"/>
    <w:rsid w:val="00E121A6"/>
    <w:rsid w:val="00E44788"/>
    <w:rsid w:val="00E65734"/>
    <w:rsid w:val="00EA39B8"/>
    <w:rsid w:val="00EA3A12"/>
    <w:rsid w:val="00EE154E"/>
    <w:rsid w:val="00EE528D"/>
    <w:rsid w:val="00EF06C4"/>
    <w:rsid w:val="00F22291"/>
    <w:rsid w:val="00F30D24"/>
    <w:rsid w:val="00F46BCA"/>
    <w:rsid w:val="00F57480"/>
    <w:rsid w:val="00F63E88"/>
    <w:rsid w:val="00F72F7E"/>
    <w:rsid w:val="00FA0DCE"/>
    <w:rsid w:val="00FB3B48"/>
    <w:rsid w:val="00FB531A"/>
    <w:rsid w:val="00FB6BC4"/>
    <w:rsid w:val="00FB7B0B"/>
    <w:rsid w:val="00FC2455"/>
    <w:rsid w:val="00FC497C"/>
    <w:rsid w:val="00FC75C3"/>
    <w:rsid w:val="00FE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rFonts w:cs="Arial"/>
      <w:b/>
      <w:bCs/>
      <w:color w:val="00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3Char">
    <w:name w:val="Heading 3 Char"/>
    <w:link w:val="Heading3"/>
    <w:rsid w:val="00DD6B3B"/>
    <w:rPr>
      <w:rFonts w:ascii="Arial" w:hAnsi="Arial" w:cs="Arial"/>
      <w:b/>
      <w:bCs/>
      <w:color w:val="003399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25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5B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F0C4A"/>
    <w:rPr>
      <w:rFonts w:ascii="Arial" w:hAnsi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4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rFonts w:cs="Arial"/>
      <w:b/>
      <w:bCs/>
      <w:color w:val="00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ing3Char">
    <w:name w:val="Heading 3 Char"/>
    <w:link w:val="Heading3"/>
    <w:rsid w:val="00DD6B3B"/>
    <w:rPr>
      <w:rFonts w:ascii="Arial" w:hAnsi="Arial" w:cs="Arial"/>
      <w:b/>
      <w:bCs/>
      <w:color w:val="003399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E25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5B1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F0C4A"/>
    <w:rPr>
      <w:rFonts w:ascii="Arial" w:hAnsi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4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urn2us.org.uk/About-Us/Our-helpline" TargetMode="External"/><Relationship Id="rId18" Type="http://schemas.openxmlformats.org/officeDocument/2006/relationships/hyperlink" Target="http://www.plainenglish.co.uk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urn2us.org.uk/About-Us/News/Guest-blog-Extending-Support-to-Student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rants-search.turn2us.org.uk/?_ga=2.207555728.2022592943.1543830253-190812328.1543500605" TargetMode="External"/><Relationship Id="rId17" Type="http://schemas.openxmlformats.org/officeDocument/2006/relationships/hyperlink" Target="https://www.turn2us.org.uk/Other-help/Deb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urn2us.org.uk/About-Us/News" TargetMode="External"/><Relationship Id="rId20" Type="http://schemas.openxmlformats.org/officeDocument/2006/relationships/hyperlink" Target="https://www.turn2us.org.uk/About-Us/News/Guest-blog-Disability-Law-Servi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nefits-calculator.turn2us.org.uk/AboutYou" TargetMode="External"/><Relationship Id="rId24" Type="http://schemas.openxmlformats.org/officeDocument/2006/relationships/hyperlink" Target="mailto:bridget.mccall@turn2us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urn2us.org.uk" TargetMode="External"/><Relationship Id="rId23" Type="http://schemas.openxmlformats.org/officeDocument/2006/relationships/hyperlink" Target="https://www.turn2us.org.uk/About-Us/News/FTCT-Guest-Blog-April-2019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turn2us.org.uk/About-Us/News/Divorce-Online-Servic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turn2us.org.uk/Get-Support/Turn2us-Funds" TargetMode="External"/><Relationship Id="rId22" Type="http://schemas.openxmlformats.org/officeDocument/2006/relationships/hyperlink" Target="https://www.turn2us.org.uk/About-Us/News/Perennial-launches-budgeting-t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31A4-D532-4149-8FFC-4AA6314E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501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Finn Trust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Bridget.McCall@Turn2us.org.uk</dc:creator>
  <cp:lastModifiedBy>Bridget McCall</cp:lastModifiedBy>
  <cp:revision>45</cp:revision>
  <cp:lastPrinted>2019-06-11T11:21:00Z</cp:lastPrinted>
  <dcterms:created xsi:type="dcterms:W3CDTF">2018-12-03T12:10:00Z</dcterms:created>
  <dcterms:modified xsi:type="dcterms:W3CDTF">2019-07-02T15:33:00Z</dcterms:modified>
</cp:coreProperties>
</file>